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5E9C9" w14:textId="77777777" w:rsidR="00FB4C7A" w:rsidRPr="008042E2" w:rsidRDefault="00FB4C7A" w:rsidP="00FB4C7A">
      <w:pPr>
        <w:pStyle w:val="CABEZA"/>
        <w:pBdr>
          <w:bottom w:val="single" w:sz="4" w:space="1" w:color="auto"/>
        </w:pBdr>
        <w:ind w:left="2088" w:right="2088"/>
        <w:rPr>
          <w:rFonts w:cs="Times New Roman"/>
        </w:rPr>
      </w:pPr>
      <w:r w:rsidRPr="008042E2">
        <w:rPr>
          <w:rFonts w:cs="Times New Roman"/>
        </w:rPr>
        <w:t>PODER EJECUTIVO</w:t>
      </w:r>
    </w:p>
    <w:p w14:paraId="3CF67E17" w14:textId="77777777" w:rsidR="00FB4C7A" w:rsidRPr="00925A56" w:rsidRDefault="00FB4C7A" w:rsidP="00FB4C7A">
      <w:pPr>
        <w:pStyle w:val="CABEZA"/>
      </w:pPr>
      <w:r w:rsidRPr="00925A56">
        <w:t>PRESIDENCIA</w:t>
      </w:r>
      <w:r>
        <w:t xml:space="preserve"> </w:t>
      </w:r>
      <w:r w:rsidRPr="00925A56">
        <w:t>DE</w:t>
      </w:r>
      <w:r>
        <w:t xml:space="preserve"> </w:t>
      </w:r>
      <w:r w:rsidRPr="00925A56">
        <w:t>LA</w:t>
      </w:r>
      <w:r>
        <w:t xml:space="preserve"> </w:t>
      </w:r>
      <w:r w:rsidRPr="00925A56">
        <w:t>REPUBLICA</w:t>
      </w:r>
    </w:p>
    <w:p w14:paraId="5750096D" w14:textId="77777777" w:rsidR="006B64AE" w:rsidRPr="008042E2" w:rsidRDefault="006B64AE" w:rsidP="006B64AE">
      <w:pPr>
        <w:pStyle w:val="Titulo1"/>
        <w:rPr>
          <w:rFonts w:cs="Times New Roman"/>
        </w:rPr>
      </w:pPr>
      <w:r w:rsidRPr="008042E2">
        <w:rPr>
          <w:rFonts w:cs="Times New Roman"/>
        </w:rPr>
        <w:t xml:space="preserve">DECRETO por el que </w:t>
      </w:r>
      <w:r w:rsidR="00FB4C7A" w:rsidRPr="008042E2">
        <w:rPr>
          <w:rFonts w:cs="Times New Roman"/>
        </w:rPr>
        <w:t>se reforman</w:t>
      </w:r>
      <w:r w:rsidRPr="008042E2">
        <w:rPr>
          <w:rFonts w:cs="Times New Roman"/>
        </w:rPr>
        <w:t xml:space="preserve"> las fracciones IV y XI del Apartado A del Artículo 123 de la Constitución Política de los Estados Unidos Mexicanos, en materia de reducción de la jornada laboral.</w:t>
      </w:r>
    </w:p>
    <w:p w14:paraId="348688F8" w14:textId="77777777" w:rsidR="00FB4C7A" w:rsidRPr="008042E2" w:rsidRDefault="00FB4C7A">
      <w:pPr>
        <w:pStyle w:val="Titulo2"/>
      </w:pPr>
      <w:r w:rsidRPr="008042E2">
        <w:t xml:space="preserve">Al margen un sello con el Escudo Nacional, que dice: Estados Unidos </w:t>
      </w:r>
      <w:proofErr w:type="gramStart"/>
      <w:r w:rsidRPr="008042E2">
        <w:t>Mexicanos.-</w:t>
      </w:r>
      <w:proofErr w:type="gramEnd"/>
      <w:r w:rsidRPr="008042E2">
        <w:t xml:space="preserve"> Presidencia</w:t>
      </w:r>
      <w:r w:rsidR="008042E2" w:rsidRPr="008042E2">
        <w:t xml:space="preserve"> </w:t>
      </w:r>
      <w:r w:rsidRPr="008042E2">
        <w:t>de la República.</w:t>
      </w:r>
    </w:p>
    <w:p w14:paraId="28415AED" w14:textId="77777777" w:rsidR="006B64AE" w:rsidRDefault="006B64AE" w:rsidP="00FB4C7A">
      <w:pPr>
        <w:pStyle w:val="Texto"/>
        <w:spacing w:line="408" w:lineRule="exact"/>
        <w:rPr>
          <w:rFonts w:eastAsia="Calibri"/>
          <w:lang w:val="es-MX"/>
        </w:rPr>
      </w:pPr>
      <w:r w:rsidRPr="006B64AE">
        <w:rPr>
          <w:rFonts w:eastAsia="Calibri"/>
          <w:b/>
          <w:lang w:val="es-MX"/>
        </w:rPr>
        <w:t>CLAUDIA SHEINBAUM PARDO</w:t>
      </w:r>
      <w:r w:rsidRPr="006B64AE">
        <w:rPr>
          <w:rFonts w:eastAsia="Calibri"/>
          <w:lang w:val="es-MX"/>
        </w:rPr>
        <w:t xml:space="preserve">, </w:t>
      </w:r>
      <w:proofErr w:type="gramStart"/>
      <w:r w:rsidRPr="006B64AE">
        <w:rPr>
          <w:rFonts w:eastAsia="Calibri"/>
          <w:lang w:val="es-MX"/>
        </w:rPr>
        <w:t>Presidenta</w:t>
      </w:r>
      <w:proofErr w:type="gramEnd"/>
      <w:r w:rsidRPr="006B64AE">
        <w:rPr>
          <w:rFonts w:eastAsia="Calibri"/>
          <w:lang w:val="es-MX"/>
        </w:rPr>
        <w:t xml:space="preserve"> de los Estados Unidos Mexicanos, a sus habitantes sabed:</w:t>
      </w:r>
    </w:p>
    <w:p w14:paraId="6E49FEDA" w14:textId="77777777" w:rsidR="006B64AE" w:rsidRDefault="006B64AE" w:rsidP="00FB4C7A">
      <w:pPr>
        <w:pStyle w:val="Texto"/>
        <w:spacing w:line="408" w:lineRule="exact"/>
        <w:rPr>
          <w:rFonts w:eastAsia="Calibri"/>
          <w:lang w:val="es-MX"/>
        </w:rPr>
      </w:pPr>
      <w:r w:rsidRPr="006B64AE">
        <w:rPr>
          <w:rFonts w:eastAsia="Calibri"/>
          <w:lang w:val="es-MX"/>
        </w:rPr>
        <w:t>Que el Honorable Congreso de la Unión, se ha servido dirigirme el siguiente</w:t>
      </w:r>
    </w:p>
    <w:p w14:paraId="27C2D959" w14:textId="77777777" w:rsidR="006B64AE" w:rsidRDefault="006B64AE" w:rsidP="00FB4C7A">
      <w:pPr>
        <w:pStyle w:val="ANOTACION"/>
        <w:spacing w:line="408" w:lineRule="exact"/>
      </w:pPr>
      <w:r w:rsidRPr="006B64AE">
        <w:t>DE</w:t>
      </w:r>
      <w:r w:rsidR="00FB4C7A">
        <w:t>C</w:t>
      </w:r>
      <w:r w:rsidRPr="006B64AE">
        <w:t>RETO</w:t>
      </w:r>
    </w:p>
    <w:p w14:paraId="7918F163" w14:textId="77777777" w:rsidR="006B64AE" w:rsidRPr="00FB4C7A" w:rsidRDefault="006B64AE" w:rsidP="00FB4C7A">
      <w:pPr>
        <w:pStyle w:val="Texto"/>
        <w:spacing w:line="408" w:lineRule="exact"/>
        <w:rPr>
          <w:rFonts w:eastAsia="Calibri"/>
          <w:bCs/>
          <w:sz w:val="16"/>
          <w:lang w:val="es-MX" w:eastAsia="en-US"/>
        </w:rPr>
      </w:pPr>
      <w:r w:rsidRPr="006B64AE">
        <w:rPr>
          <w:b/>
          <w:bCs/>
        </w:rPr>
        <w:t>"</w:t>
      </w:r>
      <w:r w:rsidRPr="00FB4C7A">
        <w:rPr>
          <w:rFonts w:eastAsia="Calibri"/>
          <w:bCs/>
          <w:sz w:val="16"/>
          <w:lang w:val="es-MX" w:eastAsia="en-US"/>
        </w:rPr>
        <w:t>EL CONGRESO GENERAL DE LOS ESTADOS UNIDOS MEXICANOS, EN USO DE LA FACULTAD QUE LE CONFIERE EL ARTÍCULO 135 DE LA CONSTITUCIÓN POLÍTICA DE LOS ESTADOS UNIDOS MEXICANOS Y PREVIA LA APROBACIÓN DE LA MAYORÍA DE LAS HONORABLES LEGISLATURAS DE LOS ESTADOS Y DE LA CIUDAD DE MÉXICO, DECLARA</w:t>
      </w:r>
      <w:r w:rsidRPr="00FB4C7A">
        <w:rPr>
          <w:rFonts w:eastAsia="Arial"/>
          <w:bCs/>
          <w:sz w:val="16"/>
          <w:lang w:val="es-MX" w:eastAsia="es-MX"/>
        </w:rPr>
        <w:t xml:space="preserve"> REFORMADAS LAS FRACCIONES IV Y XI DEL </w:t>
      </w:r>
      <w:r w:rsidRPr="00FB4C7A">
        <w:rPr>
          <w:rFonts w:eastAsia="Calibri"/>
          <w:bCs/>
          <w:sz w:val="16"/>
          <w:lang w:val="es-MX" w:eastAsia="en-US"/>
        </w:rPr>
        <w:t>APARTADO A DEL ARTÍCULO 123</w:t>
      </w:r>
      <w:r w:rsidR="008042E2">
        <w:rPr>
          <w:rFonts w:eastAsia="Calibri"/>
          <w:bCs/>
          <w:sz w:val="16"/>
          <w:lang w:val="es-MX" w:eastAsia="en-US"/>
        </w:rPr>
        <w:t xml:space="preserve"> </w:t>
      </w:r>
      <w:r w:rsidRPr="00FB4C7A">
        <w:rPr>
          <w:rFonts w:eastAsia="Calibri"/>
          <w:bCs/>
          <w:sz w:val="16"/>
          <w:lang w:val="es-MX" w:eastAsia="en-US"/>
        </w:rPr>
        <w:t>DE LA CONSTITUCIÓN POLÍTICA DE LOS ESTADOS UNIDOS MEXICANOS, EN MATERIA DE REDUCCIÓN DE LA</w:t>
      </w:r>
      <w:r w:rsidR="009F25FB">
        <w:rPr>
          <w:rFonts w:eastAsia="Calibri"/>
          <w:bCs/>
          <w:sz w:val="16"/>
          <w:lang w:val="es-MX" w:eastAsia="en-US"/>
        </w:rPr>
        <w:t xml:space="preserve"> </w:t>
      </w:r>
      <w:r w:rsidRPr="00FB4C7A">
        <w:rPr>
          <w:rFonts w:eastAsia="Calibri"/>
          <w:bCs/>
          <w:sz w:val="16"/>
          <w:lang w:val="es-MX" w:eastAsia="en-US"/>
        </w:rPr>
        <w:t>JORNADA LABORAL</w:t>
      </w:r>
    </w:p>
    <w:p w14:paraId="4CF15CCC" w14:textId="77777777" w:rsidR="006B64AE" w:rsidRDefault="006B64AE" w:rsidP="00FB4C7A">
      <w:pPr>
        <w:pStyle w:val="Texto"/>
        <w:spacing w:line="408" w:lineRule="exact"/>
        <w:rPr>
          <w:rFonts w:eastAsia="Calibri"/>
          <w:lang w:val="es-MX" w:eastAsia="en-US"/>
        </w:rPr>
      </w:pPr>
      <w:r w:rsidRPr="006B64AE">
        <w:rPr>
          <w:rFonts w:eastAsia="Calibri"/>
          <w:b/>
          <w:bCs/>
          <w:lang w:val="es-MX" w:eastAsia="en-US"/>
        </w:rPr>
        <w:t xml:space="preserve">Artículo </w:t>
      </w:r>
      <w:proofErr w:type="gramStart"/>
      <w:r w:rsidRPr="006B64AE">
        <w:rPr>
          <w:rFonts w:eastAsia="Calibri"/>
          <w:b/>
          <w:bCs/>
          <w:lang w:val="es-MX" w:eastAsia="en-US"/>
        </w:rPr>
        <w:t>Único.-</w:t>
      </w:r>
      <w:proofErr w:type="gramEnd"/>
      <w:r w:rsidRPr="006B64AE">
        <w:rPr>
          <w:rFonts w:eastAsia="Calibri"/>
          <w:lang w:val="es-MX" w:eastAsia="en-US"/>
        </w:rPr>
        <w:t xml:space="preserve"> Se reforman las fracciones IV y XI del Apartado A, del Artículo 123, de la Constitución Política de los Estados Unidos Mexicanos, para quedar como sigue:</w:t>
      </w:r>
    </w:p>
    <w:p w14:paraId="6281E56F" w14:textId="77777777" w:rsidR="006B64AE" w:rsidRDefault="006B64AE" w:rsidP="00FB4C7A">
      <w:pPr>
        <w:pStyle w:val="Texto"/>
        <w:spacing w:line="408" w:lineRule="exact"/>
        <w:rPr>
          <w:rFonts w:eastAsia="Calibri"/>
          <w:b/>
          <w:bCs/>
          <w:lang w:val="es-MX" w:eastAsia="en-US"/>
        </w:rPr>
      </w:pPr>
      <w:r w:rsidRPr="006B64AE">
        <w:rPr>
          <w:rFonts w:eastAsia="Calibri"/>
          <w:b/>
          <w:bCs/>
          <w:lang w:val="es-MX" w:eastAsia="en-US"/>
        </w:rPr>
        <w:t>Artículo 123. ...</w:t>
      </w:r>
    </w:p>
    <w:p w14:paraId="2C4BBFAC" w14:textId="77777777" w:rsidR="006B64AE" w:rsidRDefault="006B64AE" w:rsidP="00FB4C7A">
      <w:pPr>
        <w:pStyle w:val="Texto"/>
        <w:spacing w:line="408" w:lineRule="exact"/>
        <w:rPr>
          <w:rFonts w:eastAsia="Calibri"/>
          <w:b/>
          <w:bCs/>
          <w:lang w:val="es-MX" w:eastAsia="en-US"/>
        </w:rPr>
      </w:pPr>
      <w:r w:rsidRPr="006B64AE">
        <w:rPr>
          <w:rFonts w:eastAsia="Calibri"/>
          <w:b/>
          <w:bCs/>
          <w:lang w:val="es-MX" w:eastAsia="en-US"/>
        </w:rPr>
        <w:t>...</w:t>
      </w:r>
    </w:p>
    <w:p w14:paraId="7104F5FC" w14:textId="77777777" w:rsidR="006B64AE" w:rsidRDefault="006B64AE" w:rsidP="00FB4C7A">
      <w:pPr>
        <w:pStyle w:val="Texto"/>
        <w:spacing w:line="408" w:lineRule="exact"/>
        <w:rPr>
          <w:rFonts w:eastAsia="Calibri"/>
          <w:b/>
          <w:bCs/>
          <w:lang w:val="es-MX" w:eastAsia="en-US"/>
        </w:rPr>
      </w:pPr>
      <w:r w:rsidRPr="006B64AE">
        <w:rPr>
          <w:rFonts w:eastAsia="Calibri"/>
          <w:b/>
          <w:bCs/>
          <w:lang w:val="es-MX" w:eastAsia="en-US"/>
        </w:rPr>
        <w:t>...</w:t>
      </w:r>
    </w:p>
    <w:p w14:paraId="665DAFD8" w14:textId="77777777" w:rsidR="006B64AE" w:rsidRDefault="006B64AE" w:rsidP="00FB4C7A">
      <w:pPr>
        <w:pStyle w:val="Texto"/>
        <w:spacing w:line="408" w:lineRule="exact"/>
        <w:ind w:left="720" w:hanging="432"/>
        <w:rPr>
          <w:rFonts w:eastAsia="Calibri"/>
          <w:lang w:val="es-MX" w:eastAsia="en-US"/>
        </w:rPr>
      </w:pPr>
      <w:r w:rsidRPr="006B64AE">
        <w:rPr>
          <w:rFonts w:eastAsia="Calibri"/>
          <w:b/>
          <w:lang w:val="es-MX" w:eastAsia="en-US"/>
        </w:rPr>
        <w:t>A.</w:t>
      </w:r>
      <w:r w:rsidRPr="006B64AE">
        <w:rPr>
          <w:rFonts w:eastAsia="Calibri"/>
          <w:b/>
          <w:lang w:val="es-MX" w:eastAsia="en-US"/>
        </w:rPr>
        <w:tab/>
      </w:r>
      <w:r w:rsidRPr="006B64AE">
        <w:rPr>
          <w:rFonts w:eastAsia="Calibri"/>
          <w:b/>
          <w:bCs/>
          <w:lang w:val="es-MX" w:eastAsia="en-US"/>
        </w:rPr>
        <w:t>...</w:t>
      </w:r>
    </w:p>
    <w:p w14:paraId="332FCF81" w14:textId="77777777" w:rsidR="006B64AE" w:rsidRDefault="006B64AE" w:rsidP="00FB4C7A">
      <w:pPr>
        <w:pStyle w:val="Texto"/>
        <w:spacing w:line="408" w:lineRule="exact"/>
        <w:ind w:left="1440" w:hanging="720"/>
        <w:rPr>
          <w:rFonts w:eastAsia="Calibri"/>
          <w:b/>
          <w:bCs/>
          <w:lang w:val="es-MX" w:eastAsia="en-US"/>
        </w:rPr>
      </w:pPr>
      <w:r w:rsidRPr="006B64AE">
        <w:rPr>
          <w:rFonts w:eastAsia="Calibri"/>
          <w:b/>
          <w:bCs/>
          <w:lang w:val="es-MX" w:eastAsia="en-US"/>
        </w:rPr>
        <w:t>I.</w:t>
      </w:r>
      <w:r w:rsidRPr="006B64AE">
        <w:rPr>
          <w:rFonts w:eastAsia="Calibri"/>
          <w:lang w:val="es-MX" w:eastAsia="en-US"/>
        </w:rPr>
        <w:t xml:space="preserve"> a </w:t>
      </w:r>
      <w:r w:rsidRPr="006B64AE">
        <w:rPr>
          <w:rFonts w:eastAsia="Calibri"/>
          <w:b/>
          <w:bCs/>
          <w:lang w:val="es-MX" w:eastAsia="en-US"/>
        </w:rPr>
        <w:t>III.</w:t>
      </w:r>
      <w:r w:rsidR="00FB4C7A">
        <w:rPr>
          <w:rFonts w:eastAsia="Calibri"/>
          <w:b/>
          <w:bCs/>
          <w:lang w:val="es-MX" w:eastAsia="en-US"/>
        </w:rPr>
        <w:tab/>
      </w:r>
      <w:r w:rsidRPr="006B64AE">
        <w:rPr>
          <w:rFonts w:eastAsia="Calibri"/>
          <w:b/>
          <w:bCs/>
          <w:lang w:val="es-MX" w:eastAsia="en-US"/>
        </w:rPr>
        <w:t>...</w:t>
      </w:r>
    </w:p>
    <w:p w14:paraId="4C386021" w14:textId="77777777" w:rsidR="006B64AE" w:rsidRDefault="006B64AE" w:rsidP="00FB4C7A">
      <w:pPr>
        <w:pStyle w:val="Texto"/>
        <w:spacing w:line="408" w:lineRule="exact"/>
        <w:ind w:left="1440" w:hanging="720"/>
        <w:rPr>
          <w:rFonts w:eastAsia="Calibri"/>
          <w:lang w:val="es-MX" w:eastAsia="en-US"/>
        </w:rPr>
      </w:pPr>
      <w:r w:rsidRPr="006B64AE">
        <w:rPr>
          <w:rFonts w:eastAsia="Calibri"/>
          <w:b/>
          <w:bCs/>
          <w:lang w:val="es-MX" w:eastAsia="en-US"/>
        </w:rPr>
        <w:t>IV.</w:t>
      </w:r>
      <w:r w:rsidRPr="006B64AE">
        <w:rPr>
          <w:rFonts w:eastAsia="Calibri"/>
          <w:lang w:val="es-MX" w:eastAsia="en-US"/>
        </w:rPr>
        <w:tab/>
        <w:t>La jornada laboral será de cuarenta horas semanales en los términos que establezca la Ley.</w:t>
      </w:r>
    </w:p>
    <w:p w14:paraId="29CCAAC8" w14:textId="77777777" w:rsidR="006B64AE" w:rsidRDefault="00FB4C7A" w:rsidP="00FB4C7A">
      <w:pPr>
        <w:pStyle w:val="Texto"/>
        <w:spacing w:line="408" w:lineRule="exact"/>
        <w:ind w:left="1440" w:hanging="720"/>
        <w:rPr>
          <w:rFonts w:eastAsia="Calibri"/>
          <w:lang w:val="es-MX" w:eastAsia="en-US"/>
        </w:rPr>
      </w:pPr>
      <w:r>
        <w:rPr>
          <w:rFonts w:eastAsia="Calibri"/>
          <w:lang w:val="es-MX" w:eastAsia="en-US"/>
        </w:rPr>
        <w:tab/>
      </w:r>
      <w:r w:rsidR="006B64AE" w:rsidRPr="006B64AE">
        <w:rPr>
          <w:rFonts w:eastAsia="Calibri"/>
          <w:lang w:val="es-MX" w:eastAsia="en-US"/>
        </w:rPr>
        <w:t>Por cada seis días de trabajo las personas trabajadoras deberán disfrutar por lo menos de un día de descanso con goce de salario íntegro.</w:t>
      </w:r>
    </w:p>
    <w:p w14:paraId="2BC07780" w14:textId="77777777" w:rsidR="006B64AE" w:rsidRDefault="006B64AE" w:rsidP="00FB4C7A">
      <w:pPr>
        <w:pStyle w:val="Texto"/>
        <w:spacing w:line="408" w:lineRule="exact"/>
        <w:ind w:left="1440" w:hanging="720"/>
        <w:rPr>
          <w:rFonts w:eastAsia="Calibri"/>
          <w:b/>
          <w:bCs/>
          <w:lang w:val="es-MX" w:eastAsia="en-US"/>
        </w:rPr>
      </w:pPr>
      <w:r w:rsidRPr="006B64AE">
        <w:rPr>
          <w:rFonts w:eastAsia="Calibri"/>
          <w:b/>
          <w:bCs/>
          <w:lang w:val="es-MX" w:eastAsia="en-US"/>
        </w:rPr>
        <w:t>V.</w:t>
      </w:r>
      <w:r w:rsidRPr="006B64AE">
        <w:rPr>
          <w:rFonts w:eastAsia="Calibri"/>
          <w:lang w:val="es-MX" w:eastAsia="en-US"/>
        </w:rPr>
        <w:t xml:space="preserve"> a </w:t>
      </w:r>
      <w:r w:rsidRPr="006B64AE">
        <w:rPr>
          <w:rFonts w:eastAsia="Calibri"/>
          <w:b/>
          <w:bCs/>
          <w:lang w:val="es-MX" w:eastAsia="en-US"/>
        </w:rPr>
        <w:t>X.</w:t>
      </w:r>
      <w:r w:rsidR="00FB4C7A">
        <w:rPr>
          <w:rFonts w:eastAsia="Calibri"/>
          <w:b/>
          <w:bCs/>
          <w:lang w:val="es-MX" w:eastAsia="en-US"/>
        </w:rPr>
        <w:tab/>
      </w:r>
      <w:r w:rsidRPr="006B64AE">
        <w:rPr>
          <w:rFonts w:eastAsia="Calibri"/>
          <w:b/>
          <w:bCs/>
          <w:lang w:val="es-MX" w:eastAsia="en-US"/>
        </w:rPr>
        <w:t>...</w:t>
      </w:r>
    </w:p>
    <w:p w14:paraId="11B52FDC" w14:textId="77777777" w:rsidR="006B64AE" w:rsidRDefault="006B64AE" w:rsidP="00FB4C7A">
      <w:pPr>
        <w:pStyle w:val="Texto"/>
        <w:spacing w:line="408" w:lineRule="exact"/>
        <w:ind w:left="1440" w:hanging="720"/>
        <w:rPr>
          <w:rFonts w:eastAsia="Calibri"/>
          <w:lang w:val="es-MX" w:eastAsia="en-US"/>
        </w:rPr>
      </w:pPr>
      <w:r w:rsidRPr="006B64AE">
        <w:rPr>
          <w:rFonts w:eastAsia="Calibri"/>
          <w:b/>
          <w:bCs/>
          <w:lang w:val="es-MX" w:eastAsia="en-US"/>
        </w:rPr>
        <w:t>XI.</w:t>
      </w:r>
      <w:r w:rsidRPr="006B64AE">
        <w:rPr>
          <w:rFonts w:eastAsia="Calibri"/>
          <w:lang w:val="es-MX" w:eastAsia="en-US"/>
        </w:rPr>
        <w:tab/>
        <w:t>Cuando por circunstancias extraordinarias deban aumentarse las horas de la jornada, se abonará como salario por este tiempo un cien por ciento más de lo fijado para las horas ordinarias. El trabajo extraordinario no excederá de doce horas en una semana, las cuales podrán distribuirse en hasta cuatro horas diarias, en un máximo de cuatro días</w:t>
      </w:r>
      <w:r w:rsidR="009F25FB">
        <w:rPr>
          <w:rFonts w:eastAsia="Calibri"/>
          <w:lang w:val="es-MX" w:eastAsia="en-US"/>
        </w:rPr>
        <w:t xml:space="preserve"> </w:t>
      </w:r>
      <w:r w:rsidRPr="006B64AE">
        <w:rPr>
          <w:rFonts w:eastAsia="Calibri"/>
          <w:lang w:val="es-MX" w:eastAsia="en-US"/>
        </w:rPr>
        <w:t>en ese periodo.</w:t>
      </w:r>
    </w:p>
    <w:p w14:paraId="6EF9D3E6" w14:textId="77777777" w:rsidR="006B64AE" w:rsidRDefault="00FB4C7A" w:rsidP="00FB4C7A">
      <w:pPr>
        <w:pStyle w:val="Texto"/>
        <w:spacing w:line="348" w:lineRule="exact"/>
        <w:ind w:left="1440" w:hanging="720"/>
        <w:rPr>
          <w:rFonts w:eastAsia="Calibri"/>
          <w:lang w:val="es-MX" w:eastAsia="en-US"/>
        </w:rPr>
      </w:pPr>
      <w:r>
        <w:rPr>
          <w:rFonts w:eastAsia="Calibri"/>
          <w:lang w:val="es-MX" w:eastAsia="en-US"/>
        </w:rPr>
        <w:lastRenderedPageBreak/>
        <w:tab/>
      </w:r>
      <w:r w:rsidR="006B64AE" w:rsidRPr="006B64AE">
        <w:rPr>
          <w:rFonts w:eastAsia="Calibri"/>
          <w:lang w:val="es-MX" w:eastAsia="en-US"/>
        </w:rPr>
        <w:t>La prolongación del tiempo extraordinario que supere lo establecido en el párrafo que antecede, obliga a la persona empleadora a pagar doscientos por ciento más del salario que corresponda a las horas de la jornada ordinaria conforme a lo establecido en la Ley de la materia.</w:t>
      </w:r>
    </w:p>
    <w:p w14:paraId="01431B9D" w14:textId="77777777" w:rsidR="006B64AE" w:rsidRDefault="00FB4C7A" w:rsidP="00FB4C7A">
      <w:pPr>
        <w:pStyle w:val="Texto"/>
        <w:spacing w:line="348" w:lineRule="exact"/>
        <w:ind w:left="1440" w:hanging="720"/>
        <w:rPr>
          <w:rFonts w:eastAsia="Calibri"/>
          <w:lang w:val="es-MX" w:eastAsia="en-US"/>
        </w:rPr>
      </w:pPr>
      <w:r>
        <w:rPr>
          <w:rFonts w:eastAsia="Calibri"/>
          <w:lang w:val="es-MX" w:eastAsia="en-US"/>
        </w:rPr>
        <w:tab/>
      </w:r>
      <w:r w:rsidR="006B64AE" w:rsidRPr="006B64AE">
        <w:rPr>
          <w:rFonts w:eastAsia="Calibri"/>
          <w:lang w:val="es-MX" w:eastAsia="en-US"/>
        </w:rPr>
        <w:t>Las personas menores de dieciocho años no podrán laborar tiempo extraordinario.</w:t>
      </w:r>
    </w:p>
    <w:p w14:paraId="06870FA9" w14:textId="77777777" w:rsidR="006B64AE" w:rsidRDefault="006B64AE" w:rsidP="00FB4C7A">
      <w:pPr>
        <w:pStyle w:val="Texto"/>
        <w:spacing w:line="348" w:lineRule="exact"/>
        <w:ind w:left="1440" w:hanging="720"/>
        <w:rPr>
          <w:rFonts w:eastAsia="Calibri"/>
          <w:b/>
          <w:bCs/>
          <w:lang w:val="es-MX" w:eastAsia="en-US"/>
        </w:rPr>
      </w:pPr>
      <w:r w:rsidRPr="006B64AE">
        <w:rPr>
          <w:rFonts w:eastAsia="Calibri"/>
          <w:b/>
          <w:bCs/>
          <w:lang w:val="es-MX" w:eastAsia="en-US"/>
        </w:rPr>
        <w:t>XII.</w:t>
      </w:r>
      <w:r w:rsidRPr="006B64AE">
        <w:rPr>
          <w:rFonts w:eastAsia="Calibri"/>
          <w:lang w:val="es-MX" w:eastAsia="en-US"/>
        </w:rPr>
        <w:t xml:space="preserve"> a </w:t>
      </w:r>
      <w:r w:rsidRPr="006B64AE">
        <w:rPr>
          <w:rFonts w:eastAsia="Calibri"/>
          <w:b/>
          <w:bCs/>
          <w:lang w:val="es-MX" w:eastAsia="en-US"/>
        </w:rPr>
        <w:t>XXXI.</w:t>
      </w:r>
      <w:r w:rsidRPr="006B64AE">
        <w:rPr>
          <w:rFonts w:eastAsia="Calibri"/>
          <w:lang w:val="es-MX" w:eastAsia="en-US"/>
        </w:rPr>
        <w:t xml:space="preserve"> </w:t>
      </w:r>
      <w:r w:rsidRPr="006B64AE">
        <w:rPr>
          <w:rFonts w:eastAsia="Calibri"/>
          <w:b/>
          <w:bCs/>
          <w:lang w:val="es-MX" w:eastAsia="en-US"/>
        </w:rPr>
        <w:t>...</w:t>
      </w:r>
    </w:p>
    <w:p w14:paraId="06706DA9" w14:textId="77777777" w:rsidR="006B64AE" w:rsidRDefault="006B64AE" w:rsidP="00FB4C7A">
      <w:pPr>
        <w:pStyle w:val="Texto"/>
        <w:spacing w:line="348" w:lineRule="exact"/>
        <w:ind w:left="720" w:hanging="432"/>
        <w:rPr>
          <w:rFonts w:eastAsia="Calibri"/>
          <w:b/>
          <w:bCs/>
          <w:lang w:val="es-MX" w:eastAsia="en-US"/>
        </w:rPr>
      </w:pPr>
      <w:r w:rsidRPr="006B64AE">
        <w:rPr>
          <w:rFonts w:eastAsia="Calibri"/>
          <w:b/>
          <w:bCs/>
          <w:lang w:val="es-MX" w:eastAsia="en-US"/>
        </w:rPr>
        <w:t>B.</w:t>
      </w:r>
      <w:r w:rsidR="00FB4C7A">
        <w:rPr>
          <w:rFonts w:eastAsia="Calibri"/>
          <w:b/>
          <w:bCs/>
          <w:lang w:val="es-MX" w:eastAsia="en-US"/>
        </w:rPr>
        <w:tab/>
      </w:r>
      <w:r w:rsidRPr="006B64AE">
        <w:rPr>
          <w:rFonts w:eastAsia="Calibri"/>
          <w:b/>
          <w:bCs/>
          <w:lang w:val="es-MX" w:eastAsia="en-US"/>
        </w:rPr>
        <w:t>...</w:t>
      </w:r>
    </w:p>
    <w:p w14:paraId="222BB243" w14:textId="77777777" w:rsidR="006B64AE" w:rsidRDefault="006B64AE" w:rsidP="00FB4C7A">
      <w:pPr>
        <w:pStyle w:val="ANOTACION"/>
        <w:spacing w:line="348" w:lineRule="exact"/>
        <w:rPr>
          <w:lang w:eastAsia="es-MX"/>
        </w:rPr>
      </w:pPr>
      <w:r w:rsidRPr="006B64AE">
        <w:rPr>
          <w:lang w:eastAsia="es-MX"/>
        </w:rPr>
        <w:t>Transitorios</w:t>
      </w:r>
    </w:p>
    <w:p w14:paraId="016281F2" w14:textId="77777777" w:rsidR="006B64AE" w:rsidRDefault="006B64AE" w:rsidP="00FB4C7A">
      <w:pPr>
        <w:pStyle w:val="Texto"/>
        <w:spacing w:line="348" w:lineRule="exact"/>
        <w:rPr>
          <w:lang w:val="es-MX" w:eastAsia="es-MX"/>
        </w:rPr>
      </w:pPr>
      <w:proofErr w:type="gramStart"/>
      <w:r w:rsidRPr="006B64AE">
        <w:rPr>
          <w:b/>
          <w:bCs/>
          <w:lang w:val="es-MX" w:eastAsia="es-MX"/>
        </w:rPr>
        <w:t>Primero.-</w:t>
      </w:r>
      <w:proofErr w:type="gramEnd"/>
      <w:r w:rsidRPr="006B64AE">
        <w:rPr>
          <w:lang w:val="es-MX" w:eastAsia="es-MX"/>
        </w:rPr>
        <w:t xml:space="preserve"> El presente Decreto entrará en vigor el día de su publicación en el Diario Oficial</w:t>
      </w:r>
      <w:r w:rsidR="008042E2">
        <w:rPr>
          <w:lang w:val="es-MX" w:eastAsia="es-MX"/>
        </w:rPr>
        <w:t xml:space="preserve"> </w:t>
      </w:r>
      <w:r w:rsidRPr="006B64AE">
        <w:rPr>
          <w:lang w:val="es-MX" w:eastAsia="es-MX"/>
        </w:rPr>
        <w:t>de la Federación.</w:t>
      </w:r>
    </w:p>
    <w:p w14:paraId="3B1FDB82" w14:textId="77777777" w:rsidR="006B64AE" w:rsidRDefault="006B64AE" w:rsidP="00FB4C7A">
      <w:pPr>
        <w:pStyle w:val="Texto"/>
        <w:spacing w:line="348" w:lineRule="exact"/>
        <w:rPr>
          <w:lang w:eastAsia="es-MX"/>
        </w:rPr>
      </w:pPr>
      <w:proofErr w:type="gramStart"/>
      <w:r w:rsidRPr="006B64AE">
        <w:rPr>
          <w:b/>
          <w:bCs/>
          <w:lang w:eastAsia="es-MX"/>
        </w:rPr>
        <w:t>Segundo.-</w:t>
      </w:r>
      <w:proofErr w:type="gramEnd"/>
      <w:r>
        <w:rPr>
          <w:lang w:eastAsia="es-MX"/>
        </w:rPr>
        <w:t xml:space="preserve"> </w:t>
      </w:r>
      <w:r w:rsidRPr="006B64AE">
        <w:rPr>
          <w:lang w:val="es-MX" w:eastAsia="es-MX"/>
        </w:rPr>
        <w:t>El Congreso de la Unión deberá realizar las reformas a la legislación secundaria en un plazo de 90 días a partir de la publicación del presente Decreto.</w:t>
      </w:r>
    </w:p>
    <w:p w14:paraId="5034E5B7" w14:textId="77777777" w:rsidR="006B64AE" w:rsidRPr="006B64AE" w:rsidRDefault="006B64AE" w:rsidP="00FB4C7A">
      <w:pPr>
        <w:pStyle w:val="Texto"/>
        <w:spacing w:line="348" w:lineRule="exact"/>
        <w:rPr>
          <w:lang w:val="es-MX" w:eastAsia="es-MX"/>
        </w:rPr>
      </w:pPr>
      <w:proofErr w:type="gramStart"/>
      <w:r w:rsidRPr="006B64AE">
        <w:rPr>
          <w:b/>
          <w:bCs/>
          <w:lang w:eastAsia="es-MX"/>
        </w:rPr>
        <w:t>Tercero.-</w:t>
      </w:r>
      <w:proofErr w:type="gramEnd"/>
      <w:r w:rsidRPr="006B64AE">
        <w:rPr>
          <w:lang w:eastAsia="es-MX"/>
        </w:rPr>
        <w:t xml:space="preserve"> </w:t>
      </w:r>
      <w:r w:rsidRPr="006B64AE">
        <w:rPr>
          <w:lang w:val="es-MX" w:eastAsia="es-MX"/>
        </w:rPr>
        <w:t>La duración de la jornada laboral a que se refiere el artículo 123, Apartado A, fracción IV del presente Decreto, se alcanzará de manera gradual, a partir del 1 de enero del año correspondiente, conforme a lo siguiente:</w:t>
      </w:r>
    </w:p>
    <w:p w14:paraId="185D7A78" w14:textId="77777777" w:rsidR="006B64AE" w:rsidRPr="006B64AE" w:rsidRDefault="006B64AE" w:rsidP="00FB4C7A">
      <w:pPr>
        <w:pStyle w:val="Texto"/>
        <w:spacing w:line="348" w:lineRule="exact"/>
        <w:rPr>
          <w:lang w:val="es-MX" w:eastAsia="es-MX"/>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2438"/>
        <w:gridCol w:w="2438"/>
      </w:tblGrid>
      <w:tr w:rsidR="006B64AE" w:rsidRPr="006B64AE" w14:paraId="1053C8B9" w14:textId="77777777">
        <w:trPr>
          <w:trHeight w:val="20"/>
          <w:jc w:val="center"/>
        </w:trPr>
        <w:tc>
          <w:tcPr>
            <w:tcW w:w="2438" w:type="dxa"/>
            <w:vAlign w:val="center"/>
          </w:tcPr>
          <w:p w14:paraId="55301107" w14:textId="77777777" w:rsidR="006B64AE" w:rsidRPr="006B64AE" w:rsidRDefault="006B64AE" w:rsidP="00FB4C7A">
            <w:pPr>
              <w:pStyle w:val="Texto"/>
              <w:spacing w:line="348" w:lineRule="exact"/>
              <w:ind w:firstLine="0"/>
              <w:jc w:val="center"/>
              <w:rPr>
                <w:b/>
                <w:bCs/>
                <w:lang w:val="es-MX" w:eastAsia="es-MX"/>
              </w:rPr>
            </w:pPr>
            <w:r w:rsidRPr="006B64AE">
              <w:rPr>
                <w:b/>
                <w:bCs/>
                <w:lang w:val="es-MX" w:eastAsia="es-MX"/>
              </w:rPr>
              <w:t>Año</w:t>
            </w:r>
          </w:p>
        </w:tc>
        <w:tc>
          <w:tcPr>
            <w:tcW w:w="2438" w:type="dxa"/>
            <w:vAlign w:val="center"/>
          </w:tcPr>
          <w:p w14:paraId="300A25AA" w14:textId="77777777" w:rsidR="006B64AE" w:rsidRPr="006B64AE" w:rsidRDefault="006B64AE" w:rsidP="00FB4C7A">
            <w:pPr>
              <w:pStyle w:val="Texto"/>
              <w:spacing w:line="348" w:lineRule="exact"/>
              <w:ind w:firstLine="0"/>
              <w:jc w:val="center"/>
              <w:rPr>
                <w:b/>
                <w:bCs/>
                <w:lang w:val="es-MX" w:eastAsia="es-MX"/>
              </w:rPr>
            </w:pPr>
            <w:r w:rsidRPr="006B64AE">
              <w:rPr>
                <w:b/>
                <w:bCs/>
                <w:lang w:val="es-MX" w:eastAsia="es-MX"/>
              </w:rPr>
              <w:t>Jornada Laboral</w:t>
            </w:r>
          </w:p>
        </w:tc>
      </w:tr>
      <w:tr w:rsidR="006B64AE" w:rsidRPr="006B64AE" w14:paraId="04E7D5BF" w14:textId="77777777">
        <w:trPr>
          <w:trHeight w:val="20"/>
          <w:jc w:val="center"/>
        </w:trPr>
        <w:tc>
          <w:tcPr>
            <w:tcW w:w="2438" w:type="dxa"/>
            <w:vAlign w:val="center"/>
          </w:tcPr>
          <w:p w14:paraId="79480C23"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2026</w:t>
            </w:r>
          </w:p>
        </w:tc>
        <w:tc>
          <w:tcPr>
            <w:tcW w:w="2438" w:type="dxa"/>
            <w:vAlign w:val="center"/>
          </w:tcPr>
          <w:p w14:paraId="5C069DFD"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48</w:t>
            </w:r>
          </w:p>
        </w:tc>
      </w:tr>
      <w:tr w:rsidR="006B64AE" w:rsidRPr="006B64AE" w14:paraId="54AFD3AE" w14:textId="77777777">
        <w:trPr>
          <w:trHeight w:val="20"/>
          <w:jc w:val="center"/>
        </w:trPr>
        <w:tc>
          <w:tcPr>
            <w:tcW w:w="2438" w:type="dxa"/>
            <w:vAlign w:val="center"/>
          </w:tcPr>
          <w:p w14:paraId="4CFFA3E7"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2027</w:t>
            </w:r>
          </w:p>
        </w:tc>
        <w:tc>
          <w:tcPr>
            <w:tcW w:w="2438" w:type="dxa"/>
            <w:vAlign w:val="center"/>
          </w:tcPr>
          <w:p w14:paraId="063FB282"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46</w:t>
            </w:r>
          </w:p>
        </w:tc>
      </w:tr>
      <w:tr w:rsidR="006B64AE" w:rsidRPr="006B64AE" w14:paraId="0E4C19AF" w14:textId="77777777">
        <w:trPr>
          <w:trHeight w:val="20"/>
          <w:jc w:val="center"/>
        </w:trPr>
        <w:tc>
          <w:tcPr>
            <w:tcW w:w="2438" w:type="dxa"/>
            <w:vAlign w:val="center"/>
          </w:tcPr>
          <w:p w14:paraId="7858ABB9"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2028</w:t>
            </w:r>
          </w:p>
        </w:tc>
        <w:tc>
          <w:tcPr>
            <w:tcW w:w="2438" w:type="dxa"/>
            <w:vAlign w:val="center"/>
          </w:tcPr>
          <w:p w14:paraId="7CC0DF86"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44</w:t>
            </w:r>
          </w:p>
        </w:tc>
      </w:tr>
      <w:tr w:rsidR="006B64AE" w:rsidRPr="006B64AE" w14:paraId="150631C6" w14:textId="77777777">
        <w:trPr>
          <w:trHeight w:val="20"/>
          <w:jc w:val="center"/>
        </w:trPr>
        <w:tc>
          <w:tcPr>
            <w:tcW w:w="2438" w:type="dxa"/>
            <w:vAlign w:val="center"/>
          </w:tcPr>
          <w:p w14:paraId="188207BF"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2029</w:t>
            </w:r>
          </w:p>
        </w:tc>
        <w:tc>
          <w:tcPr>
            <w:tcW w:w="2438" w:type="dxa"/>
            <w:vAlign w:val="center"/>
          </w:tcPr>
          <w:p w14:paraId="4F6FF491"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42</w:t>
            </w:r>
          </w:p>
        </w:tc>
      </w:tr>
      <w:tr w:rsidR="006B64AE" w:rsidRPr="006B64AE" w14:paraId="376B43EE" w14:textId="77777777">
        <w:trPr>
          <w:trHeight w:val="20"/>
          <w:jc w:val="center"/>
        </w:trPr>
        <w:tc>
          <w:tcPr>
            <w:tcW w:w="2438" w:type="dxa"/>
            <w:vAlign w:val="center"/>
          </w:tcPr>
          <w:p w14:paraId="29B03D44"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2030</w:t>
            </w:r>
          </w:p>
        </w:tc>
        <w:tc>
          <w:tcPr>
            <w:tcW w:w="2438" w:type="dxa"/>
            <w:vAlign w:val="center"/>
          </w:tcPr>
          <w:p w14:paraId="692B265A" w14:textId="77777777" w:rsidR="006B64AE" w:rsidRPr="006B64AE" w:rsidRDefault="006B64AE" w:rsidP="00FB4C7A">
            <w:pPr>
              <w:pStyle w:val="Texto"/>
              <w:spacing w:line="348" w:lineRule="exact"/>
              <w:ind w:firstLine="0"/>
              <w:jc w:val="center"/>
              <w:rPr>
                <w:lang w:val="es-MX" w:eastAsia="es-MX"/>
              </w:rPr>
            </w:pPr>
            <w:r w:rsidRPr="006B64AE">
              <w:rPr>
                <w:lang w:val="es-MX" w:eastAsia="es-MX"/>
              </w:rPr>
              <w:t>40</w:t>
            </w:r>
          </w:p>
        </w:tc>
      </w:tr>
    </w:tbl>
    <w:p w14:paraId="2919D741" w14:textId="77777777" w:rsidR="006B64AE" w:rsidRPr="006B64AE" w:rsidRDefault="006B64AE" w:rsidP="00FB4C7A">
      <w:pPr>
        <w:pStyle w:val="Texto"/>
        <w:spacing w:line="348" w:lineRule="exact"/>
        <w:rPr>
          <w:b/>
          <w:bCs/>
          <w:lang w:eastAsia="es-MX"/>
        </w:rPr>
      </w:pPr>
    </w:p>
    <w:p w14:paraId="5F63B1A0" w14:textId="77777777" w:rsidR="006B64AE" w:rsidRDefault="006B64AE" w:rsidP="00FB4C7A">
      <w:pPr>
        <w:pStyle w:val="Texto"/>
        <w:spacing w:line="348" w:lineRule="exact"/>
        <w:rPr>
          <w:lang w:val="es-MX" w:eastAsia="es-MX"/>
        </w:rPr>
      </w:pPr>
      <w:proofErr w:type="gramStart"/>
      <w:r w:rsidRPr="006B64AE">
        <w:rPr>
          <w:b/>
          <w:bCs/>
          <w:lang w:eastAsia="es-MX"/>
        </w:rPr>
        <w:t>Cuarto.-</w:t>
      </w:r>
      <w:proofErr w:type="gramEnd"/>
      <w:r w:rsidRPr="006B64AE">
        <w:rPr>
          <w:lang w:eastAsia="es-MX"/>
        </w:rPr>
        <w:t xml:space="preserve"> </w:t>
      </w:r>
      <w:r w:rsidRPr="006B64AE">
        <w:rPr>
          <w:lang w:val="es-MX" w:eastAsia="es-MX"/>
        </w:rPr>
        <w:t>En ningún caso la reducción de la jornada laboral implicará la disminución de sueldos, salarios o prestaciones de las personas trabajadoras.</w:t>
      </w:r>
    </w:p>
    <w:p w14:paraId="0EA23F3D" w14:textId="77777777" w:rsidR="006B64AE" w:rsidRDefault="006B64AE" w:rsidP="00FB4C7A">
      <w:pPr>
        <w:pStyle w:val="Texto"/>
        <w:spacing w:line="348" w:lineRule="exact"/>
        <w:rPr>
          <w:rFonts w:eastAsia="Calibri"/>
          <w:b/>
          <w:bCs/>
        </w:rPr>
      </w:pPr>
      <w:r w:rsidRPr="006B64AE">
        <w:rPr>
          <w:rFonts w:eastAsia="Calibri"/>
          <w:b/>
          <w:bCs/>
          <w:lang w:val="es-MX"/>
        </w:rPr>
        <w:t>Ciudad de México, a 03 de marzo de 2026</w:t>
      </w:r>
      <w:r w:rsidRPr="006B64AE">
        <w:rPr>
          <w:rFonts w:eastAsia="Calibri"/>
          <w:lang w:val="es-MX"/>
        </w:rPr>
        <w:t>.- Dip</w:t>
      </w:r>
      <w:r w:rsidR="00FC35C2">
        <w:rPr>
          <w:rFonts w:eastAsia="Calibri"/>
          <w:lang w:val="es-MX"/>
        </w:rPr>
        <w:t>.</w:t>
      </w:r>
      <w:r w:rsidRPr="006B64AE">
        <w:rPr>
          <w:rFonts w:eastAsia="Calibri"/>
          <w:lang w:val="es-MX"/>
        </w:rPr>
        <w:t xml:space="preserve"> Kenia López Rabadán, </w:t>
      </w:r>
      <w:proofErr w:type="gramStart"/>
      <w:r w:rsidRPr="006B64AE">
        <w:rPr>
          <w:rFonts w:eastAsia="Calibri"/>
          <w:lang w:val="es-MX"/>
        </w:rPr>
        <w:t>Presidenta.-</w:t>
      </w:r>
      <w:proofErr w:type="gramEnd"/>
      <w:r w:rsidRPr="006B64AE">
        <w:rPr>
          <w:rFonts w:eastAsia="Calibri"/>
          <w:lang w:val="es-MX"/>
        </w:rPr>
        <w:t xml:space="preserve"> Sen. Laura Itzel Castillo Juárez, </w:t>
      </w:r>
      <w:proofErr w:type="gramStart"/>
      <w:r w:rsidRPr="006B64AE">
        <w:rPr>
          <w:rFonts w:eastAsia="Calibri"/>
          <w:lang w:val="es-MX"/>
        </w:rPr>
        <w:t>Presidenta.-</w:t>
      </w:r>
      <w:proofErr w:type="gramEnd"/>
      <w:r w:rsidRPr="006B64AE">
        <w:rPr>
          <w:rFonts w:eastAsia="Calibri"/>
          <w:lang w:val="es-MX"/>
        </w:rPr>
        <w:t xml:space="preserve"> Dip. Magdalena del Socorro Núñez Monreal, </w:t>
      </w:r>
      <w:proofErr w:type="gramStart"/>
      <w:r w:rsidRPr="006B64AE">
        <w:rPr>
          <w:rFonts w:eastAsia="Calibri"/>
          <w:lang w:val="es-MX"/>
        </w:rPr>
        <w:t>Secretaria.-</w:t>
      </w:r>
      <w:proofErr w:type="gramEnd"/>
      <w:r w:rsidRPr="006B64AE">
        <w:rPr>
          <w:rFonts w:eastAsia="Calibri"/>
          <w:lang w:val="es-MX"/>
        </w:rPr>
        <w:t xml:space="preserve"> Sen. Mariela Gutiérrez Escalante, </w:t>
      </w:r>
      <w:proofErr w:type="gramStart"/>
      <w:r w:rsidRPr="006B64AE">
        <w:rPr>
          <w:rFonts w:eastAsia="Calibri"/>
          <w:lang w:val="es-MX"/>
        </w:rPr>
        <w:t>Secretaria.-</w:t>
      </w:r>
      <w:proofErr w:type="gramEnd"/>
      <w:r w:rsidRPr="006B64AE">
        <w:rPr>
          <w:rFonts w:eastAsia="Calibri"/>
          <w:lang w:val="es-MX"/>
        </w:rPr>
        <w:t xml:space="preserve"> Rúbricas.</w:t>
      </w:r>
      <w:r w:rsidRPr="006B64AE">
        <w:rPr>
          <w:rFonts w:eastAsia="Calibri"/>
          <w:b/>
          <w:bCs/>
        </w:rPr>
        <w:t>"</w:t>
      </w:r>
    </w:p>
    <w:p w14:paraId="0160C129" w14:textId="77777777" w:rsidR="008042E2" w:rsidRDefault="006B64AE" w:rsidP="00FB4C7A">
      <w:pPr>
        <w:pStyle w:val="Texto"/>
        <w:spacing w:line="348" w:lineRule="exact"/>
      </w:pPr>
      <w:r w:rsidRPr="006B64AE">
        <w:rPr>
          <w:rFonts w:eastAsia="Calibri"/>
          <w:lang w:val="es-MX"/>
        </w:rPr>
        <w:t>En cumplimiento de lo dispuesto por la fracción I del Artículo 89 de la Constitución Política de los Estados Unidos Mexicanos, y para su debida publicación y observancia, expido el presente Decreto en la Residencia del Poder Ejecutivo Federal, en la Ciudad de México, a</w:t>
      </w:r>
      <w:r w:rsidR="00FB4C7A">
        <w:rPr>
          <w:rFonts w:eastAsia="Calibri"/>
          <w:lang w:val="es-MX"/>
        </w:rPr>
        <w:t xml:space="preserve"> </w:t>
      </w:r>
      <w:r w:rsidR="00F625FC">
        <w:rPr>
          <w:rFonts w:eastAsia="Calibri"/>
          <w:lang w:val="es-MX"/>
        </w:rPr>
        <w:t xml:space="preserve">3 </w:t>
      </w:r>
      <w:r w:rsidR="00FB4C7A">
        <w:rPr>
          <w:rFonts w:eastAsia="Calibri"/>
          <w:lang w:val="es-MX"/>
        </w:rPr>
        <w:t xml:space="preserve">de marzo de 2026.- </w:t>
      </w:r>
      <w:bookmarkStart w:id="0" w:name="_Hlk179898394"/>
      <w:r w:rsidR="00FB4C7A" w:rsidRPr="006B64AE">
        <w:rPr>
          <w:rFonts w:eastAsia="Calibri"/>
          <w:b/>
          <w:lang w:val="es-MX"/>
        </w:rPr>
        <w:t>Claudia Sheinbaum Pardo</w:t>
      </w:r>
      <w:r w:rsidR="00FB4C7A">
        <w:rPr>
          <w:rFonts w:eastAsia="Calibri"/>
          <w:lang w:val="es-MX"/>
        </w:rPr>
        <w:t xml:space="preserve">, </w:t>
      </w:r>
      <w:r w:rsidR="00FB4C7A" w:rsidRPr="00FB4C7A">
        <w:rPr>
          <w:bCs/>
          <w:lang w:val="es-MX"/>
        </w:rPr>
        <w:t xml:space="preserve">Presidenta de los Estados Unidos </w:t>
      </w:r>
      <w:proofErr w:type="gramStart"/>
      <w:r w:rsidR="00FB4C7A" w:rsidRPr="00FB4C7A">
        <w:rPr>
          <w:bCs/>
          <w:lang w:val="es-MX"/>
        </w:rPr>
        <w:t>Mexicanos</w:t>
      </w:r>
      <w:bookmarkEnd w:id="0"/>
      <w:r w:rsidR="00FB4C7A">
        <w:rPr>
          <w:bCs/>
          <w:lang w:val="es-MX"/>
        </w:rPr>
        <w:t>.-</w:t>
      </w:r>
      <w:proofErr w:type="gramEnd"/>
      <w:r w:rsidR="00FB4C7A">
        <w:rPr>
          <w:bCs/>
          <w:lang w:val="es-MX"/>
        </w:rPr>
        <w:t xml:space="preserve"> Rúbrica.- </w:t>
      </w:r>
      <w:r w:rsidR="00FB4C7A" w:rsidRPr="00FB4C7A">
        <w:t>Lcda.</w:t>
      </w:r>
      <w:r w:rsidRPr="006B64AE">
        <w:rPr>
          <w:b/>
        </w:rPr>
        <w:t xml:space="preserve"> </w:t>
      </w:r>
      <w:r w:rsidR="00FB4C7A" w:rsidRPr="006B64AE">
        <w:rPr>
          <w:b/>
        </w:rPr>
        <w:t>Rosa Icela Rodríguez Velázquez</w:t>
      </w:r>
      <w:r w:rsidR="00FB4C7A">
        <w:t xml:space="preserve">. </w:t>
      </w:r>
      <w:r w:rsidR="00FB4C7A" w:rsidRPr="00FB4C7A">
        <w:t xml:space="preserve">Secretaria de </w:t>
      </w:r>
      <w:proofErr w:type="gramStart"/>
      <w:r w:rsidR="00FB4C7A" w:rsidRPr="00FB4C7A">
        <w:t>Gobernación</w:t>
      </w:r>
      <w:r w:rsidR="00FB4C7A">
        <w:t>.-</w:t>
      </w:r>
      <w:proofErr w:type="gramEnd"/>
      <w:r w:rsidR="00FB4C7A">
        <w:t xml:space="preserve"> Rúbrica.</w:t>
      </w:r>
    </w:p>
    <w:sectPr w:rsidR="008042E2" w:rsidSect="008733F1">
      <w:headerReference w:type="even" r:id="rId7"/>
      <w:headerReference w:type="default" r:id="rId8"/>
      <w:pgSz w:w="12240" w:h="15840" w:code="1"/>
      <w:pgMar w:top="1152" w:right="1699" w:bottom="1296" w:left="1699" w:header="706" w:footer="706" w:gutter="0"/>
      <w:pgNumType w:start="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EE1EE" w14:textId="77777777" w:rsidR="00B03E10" w:rsidRDefault="00B03E10">
      <w:r>
        <w:separator/>
      </w:r>
    </w:p>
  </w:endnote>
  <w:endnote w:type="continuationSeparator" w:id="0">
    <w:p w14:paraId="3C0D1CEA" w14:textId="77777777" w:rsidR="00B03E10" w:rsidRDefault="00B03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Palacio (WN)">
    <w:altName w:val="Calibr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DEE5A2" w14:textId="77777777" w:rsidR="00B03E10" w:rsidRDefault="00B03E10">
      <w:r>
        <w:separator/>
      </w:r>
    </w:p>
  </w:footnote>
  <w:footnote w:type="continuationSeparator" w:id="0">
    <w:p w14:paraId="062885F8" w14:textId="77777777" w:rsidR="00B03E10" w:rsidRDefault="00B03E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99536A" w14:textId="77777777" w:rsidR="004B3461" w:rsidRPr="008042E2" w:rsidRDefault="00FB4C7A" w:rsidP="00FB4C7A">
    <w:pPr>
      <w:pStyle w:val="Fechas"/>
      <w:rPr>
        <w:rFonts w:cs="Times New Roman"/>
      </w:rPr>
    </w:pPr>
    <w:r w:rsidRPr="008042E2">
      <w:rPr>
        <w:rFonts w:cs="Times New Roman"/>
      </w:rPr>
      <w:t xml:space="preserve">     (Edición Vespertina)</w:t>
    </w:r>
    <w:r w:rsidRPr="008042E2">
      <w:rPr>
        <w:rFonts w:cs="Times New Roman"/>
      </w:rPr>
      <w:tab/>
      <w:t>DIARIO OFICIAL</w:t>
    </w:r>
    <w:r w:rsidRPr="008042E2">
      <w:rPr>
        <w:rFonts w:cs="Times New Roman"/>
      </w:rPr>
      <w:tab/>
    </w:r>
    <w:proofErr w:type="gramStart"/>
    <w:r w:rsidRPr="008042E2">
      <w:rPr>
        <w:rFonts w:cs="Times New Roman"/>
      </w:rPr>
      <w:t>Martes</w:t>
    </w:r>
    <w:proofErr w:type="gramEnd"/>
    <w:r w:rsidRPr="008042E2">
      <w:rPr>
        <w:rFonts w:cs="Times New Roman"/>
      </w:rPr>
      <w:t xml:space="preserve"> 3 de marzo de 2026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2A5561" w14:textId="77777777" w:rsidR="00FB4C7A" w:rsidRPr="008042E2" w:rsidRDefault="00FB4C7A" w:rsidP="00FB4C7A">
    <w:pPr>
      <w:pStyle w:val="Fechas"/>
      <w:rPr>
        <w:rFonts w:cs="Times New Roman"/>
      </w:rPr>
    </w:pPr>
    <w:r w:rsidRPr="008042E2">
      <w:rPr>
        <w:rFonts w:cs="Times New Roman"/>
      </w:rPr>
      <w:t>Martes 3 de marzo de 2026</w:t>
    </w:r>
    <w:r w:rsidRPr="008042E2">
      <w:rPr>
        <w:rFonts w:cs="Times New Roman"/>
      </w:rPr>
      <w:tab/>
      <w:t>DIARIO OFICIAL</w:t>
    </w:r>
    <w:r w:rsidRPr="008042E2">
      <w:rPr>
        <w:rFonts w:cs="Times New Roman"/>
      </w:rPr>
      <w:tab/>
      <w:t xml:space="preserve">(Edición Vespertina)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801CAD"/>
    <w:multiLevelType w:val="hybridMultilevel"/>
    <w:tmpl w:val="B0E616DC"/>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1" w15:restartNumberingAfterBreak="0">
    <w:nsid w:val="335C7C13"/>
    <w:multiLevelType w:val="hybridMultilevel"/>
    <w:tmpl w:val="672EEA44"/>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2" w15:restartNumberingAfterBreak="0">
    <w:nsid w:val="6FB9514D"/>
    <w:multiLevelType w:val="hybridMultilevel"/>
    <w:tmpl w:val="8E107266"/>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s-MX" w:vendorID="64" w:dllVersion="131078" w:nlCheck="1" w:checkStyle="1"/>
  <w:activeWritingStyle w:appName="MSWord" w:lang="es-ES" w:vendorID="64" w:dllVersion="131078" w:nlCheck="1" w:checkStyle="1"/>
  <w:activeWritingStyle w:appName="MSWord" w:lang="es-ES_tradnl" w:vendorID="64" w:dllVersion="131078" w:nlCheck="1" w:checkStyle="1"/>
  <w:activeWritingStyle w:appName="MSWord" w:lang="es-ES_tradnl" w:vendorID="64" w:dllVersion="4096" w:nlCheck="1" w:checkStyle="0"/>
  <w:activeWritingStyle w:appName="MSWord" w:lang="es-MX" w:vendorID="64" w:dllVersion="4096" w:nlCheck="1" w:checkStyle="0"/>
  <w:activeWritingStyle w:appName="MSWord" w:lang="es-ES" w:vendorID="64" w:dllVersion="4096" w:nlCheck="1" w:checkStyle="0"/>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6"/>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64AE"/>
    <w:rsid w:val="0000036A"/>
    <w:rsid w:val="00002BAA"/>
    <w:rsid w:val="0000418A"/>
    <w:rsid w:val="00004815"/>
    <w:rsid w:val="00007D5B"/>
    <w:rsid w:val="00010B58"/>
    <w:rsid w:val="000144CB"/>
    <w:rsid w:val="00015C34"/>
    <w:rsid w:val="00023FDE"/>
    <w:rsid w:val="00025505"/>
    <w:rsid w:val="00026376"/>
    <w:rsid w:val="00030FA7"/>
    <w:rsid w:val="000325C3"/>
    <w:rsid w:val="00035667"/>
    <w:rsid w:val="00036093"/>
    <w:rsid w:val="00044E23"/>
    <w:rsid w:val="000468AF"/>
    <w:rsid w:val="00046AF3"/>
    <w:rsid w:val="00046B33"/>
    <w:rsid w:val="00047AFF"/>
    <w:rsid w:val="000522DF"/>
    <w:rsid w:val="00061457"/>
    <w:rsid w:val="000643A3"/>
    <w:rsid w:val="00070CDB"/>
    <w:rsid w:val="000738F2"/>
    <w:rsid w:val="00081964"/>
    <w:rsid w:val="0008366A"/>
    <w:rsid w:val="00083B96"/>
    <w:rsid w:val="00085CFF"/>
    <w:rsid w:val="000905C5"/>
    <w:rsid w:val="00090755"/>
    <w:rsid w:val="000934C4"/>
    <w:rsid w:val="000A6730"/>
    <w:rsid w:val="000A7728"/>
    <w:rsid w:val="000B03CF"/>
    <w:rsid w:val="000B42E5"/>
    <w:rsid w:val="000B5696"/>
    <w:rsid w:val="000B6308"/>
    <w:rsid w:val="000B698E"/>
    <w:rsid w:val="000C4813"/>
    <w:rsid w:val="000C50D4"/>
    <w:rsid w:val="000C518D"/>
    <w:rsid w:val="000C632A"/>
    <w:rsid w:val="000C659E"/>
    <w:rsid w:val="000E6BF1"/>
    <w:rsid w:val="000E7D05"/>
    <w:rsid w:val="000F0C31"/>
    <w:rsid w:val="000F0FA3"/>
    <w:rsid w:val="000F3ABE"/>
    <w:rsid w:val="000F706A"/>
    <w:rsid w:val="0010703B"/>
    <w:rsid w:val="001222BC"/>
    <w:rsid w:val="001303A7"/>
    <w:rsid w:val="00134960"/>
    <w:rsid w:val="00140A5C"/>
    <w:rsid w:val="00141A11"/>
    <w:rsid w:val="001433F3"/>
    <w:rsid w:val="00155A7E"/>
    <w:rsid w:val="001574EC"/>
    <w:rsid w:val="00163AE3"/>
    <w:rsid w:val="001642EF"/>
    <w:rsid w:val="00173B17"/>
    <w:rsid w:val="00173E9D"/>
    <w:rsid w:val="001748E8"/>
    <w:rsid w:val="00174D6D"/>
    <w:rsid w:val="00176B02"/>
    <w:rsid w:val="00181964"/>
    <w:rsid w:val="001826BE"/>
    <w:rsid w:val="00182E18"/>
    <w:rsid w:val="001866BB"/>
    <w:rsid w:val="00193170"/>
    <w:rsid w:val="00195422"/>
    <w:rsid w:val="001A0984"/>
    <w:rsid w:val="001A14C2"/>
    <w:rsid w:val="001A1CAD"/>
    <w:rsid w:val="001A2BCE"/>
    <w:rsid w:val="001B1144"/>
    <w:rsid w:val="001B6981"/>
    <w:rsid w:val="001C0170"/>
    <w:rsid w:val="001C1847"/>
    <w:rsid w:val="001C1DC9"/>
    <w:rsid w:val="001D1766"/>
    <w:rsid w:val="001D2E2D"/>
    <w:rsid w:val="001E5FA6"/>
    <w:rsid w:val="001E6CB1"/>
    <w:rsid w:val="001F09BB"/>
    <w:rsid w:val="001F34E1"/>
    <w:rsid w:val="001F6325"/>
    <w:rsid w:val="0020245C"/>
    <w:rsid w:val="00205308"/>
    <w:rsid w:val="002214D8"/>
    <w:rsid w:val="00230161"/>
    <w:rsid w:val="0024183A"/>
    <w:rsid w:val="00247C0E"/>
    <w:rsid w:val="0025082C"/>
    <w:rsid w:val="0025162C"/>
    <w:rsid w:val="00254852"/>
    <w:rsid w:val="00255299"/>
    <w:rsid w:val="0025762E"/>
    <w:rsid w:val="002603ED"/>
    <w:rsid w:val="00261ACB"/>
    <w:rsid w:val="00261B8D"/>
    <w:rsid w:val="002673E6"/>
    <w:rsid w:val="00282554"/>
    <w:rsid w:val="0028382C"/>
    <w:rsid w:val="00284931"/>
    <w:rsid w:val="00285BE5"/>
    <w:rsid w:val="00286668"/>
    <w:rsid w:val="00286818"/>
    <w:rsid w:val="00290296"/>
    <w:rsid w:val="0029033A"/>
    <w:rsid w:val="00291CA7"/>
    <w:rsid w:val="002940B6"/>
    <w:rsid w:val="002942C2"/>
    <w:rsid w:val="002A0C80"/>
    <w:rsid w:val="002A7A50"/>
    <w:rsid w:val="002B00EE"/>
    <w:rsid w:val="002B127D"/>
    <w:rsid w:val="002B301C"/>
    <w:rsid w:val="002B37B4"/>
    <w:rsid w:val="002B3857"/>
    <w:rsid w:val="002B5AAE"/>
    <w:rsid w:val="002B5BB8"/>
    <w:rsid w:val="002C15EB"/>
    <w:rsid w:val="002C341D"/>
    <w:rsid w:val="002C3644"/>
    <w:rsid w:val="002D476D"/>
    <w:rsid w:val="002E0094"/>
    <w:rsid w:val="002F6279"/>
    <w:rsid w:val="002F666A"/>
    <w:rsid w:val="002F6CB6"/>
    <w:rsid w:val="0030321A"/>
    <w:rsid w:val="00306951"/>
    <w:rsid w:val="00323864"/>
    <w:rsid w:val="0032394E"/>
    <w:rsid w:val="003264DE"/>
    <w:rsid w:val="00326B04"/>
    <w:rsid w:val="00330780"/>
    <w:rsid w:val="00332912"/>
    <w:rsid w:val="003340A4"/>
    <w:rsid w:val="003442DF"/>
    <w:rsid w:val="00350F88"/>
    <w:rsid w:val="00357A6B"/>
    <w:rsid w:val="003608C4"/>
    <w:rsid w:val="0036410B"/>
    <w:rsid w:val="003656C6"/>
    <w:rsid w:val="00372583"/>
    <w:rsid w:val="00373DFE"/>
    <w:rsid w:val="00374F70"/>
    <w:rsid w:val="00383BD4"/>
    <w:rsid w:val="0039202C"/>
    <w:rsid w:val="003958AA"/>
    <w:rsid w:val="003967FE"/>
    <w:rsid w:val="00396AA1"/>
    <w:rsid w:val="003A09A3"/>
    <w:rsid w:val="003A7A02"/>
    <w:rsid w:val="003B2214"/>
    <w:rsid w:val="003B46F2"/>
    <w:rsid w:val="003C5EB9"/>
    <w:rsid w:val="003D3A40"/>
    <w:rsid w:val="003D6457"/>
    <w:rsid w:val="003E0343"/>
    <w:rsid w:val="003E5783"/>
    <w:rsid w:val="003E7472"/>
    <w:rsid w:val="003F0253"/>
    <w:rsid w:val="004020A4"/>
    <w:rsid w:val="00405099"/>
    <w:rsid w:val="00405DAC"/>
    <w:rsid w:val="00410B8C"/>
    <w:rsid w:val="00412ED6"/>
    <w:rsid w:val="00413319"/>
    <w:rsid w:val="004142D5"/>
    <w:rsid w:val="00414EA8"/>
    <w:rsid w:val="0041568F"/>
    <w:rsid w:val="00417FAA"/>
    <w:rsid w:val="00425B1F"/>
    <w:rsid w:val="004273D0"/>
    <w:rsid w:val="0042779F"/>
    <w:rsid w:val="004352A9"/>
    <w:rsid w:val="00440349"/>
    <w:rsid w:val="0044530C"/>
    <w:rsid w:val="00453D17"/>
    <w:rsid w:val="0045757E"/>
    <w:rsid w:val="00460A15"/>
    <w:rsid w:val="0046400A"/>
    <w:rsid w:val="00464085"/>
    <w:rsid w:val="004647EC"/>
    <w:rsid w:val="004652D9"/>
    <w:rsid w:val="00465E99"/>
    <w:rsid w:val="0047371F"/>
    <w:rsid w:val="00475BE2"/>
    <w:rsid w:val="00483AA1"/>
    <w:rsid w:val="00485446"/>
    <w:rsid w:val="00491FF9"/>
    <w:rsid w:val="00496D94"/>
    <w:rsid w:val="004A7426"/>
    <w:rsid w:val="004B00E3"/>
    <w:rsid w:val="004B2F2C"/>
    <w:rsid w:val="004B33CD"/>
    <w:rsid w:val="004B3461"/>
    <w:rsid w:val="004C174C"/>
    <w:rsid w:val="004C2D89"/>
    <w:rsid w:val="004C49C6"/>
    <w:rsid w:val="004C7364"/>
    <w:rsid w:val="004D17B3"/>
    <w:rsid w:val="004D4A72"/>
    <w:rsid w:val="004E6B1F"/>
    <w:rsid w:val="004E77FB"/>
    <w:rsid w:val="004F3FE9"/>
    <w:rsid w:val="004F6559"/>
    <w:rsid w:val="00502367"/>
    <w:rsid w:val="00510176"/>
    <w:rsid w:val="00512CDB"/>
    <w:rsid w:val="00514993"/>
    <w:rsid w:val="00522551"/>
    <w:rsid w:val="00526356"/>
    <w:rsid w:val="005320E1"/>
    <w:rsid w:val="00534337"/>
    <w:rsid w:val="00534A44"/>
    <w:rsid w:val="0053581A"/>
    <w:rsid w:val="00535845"/>
    <w:rsid w:val="00536988"/>
    <w:rsid w:val="0054345D"/>
    <w:rsid w:val="005438AB"/>
    <w:rsid w:val="00543991"/>
    <w:rsid w:val="0054733E"/>
    <w:rsid w:val="0055349C"/>
    <w:rsid w:val="00556022"/>
    <w:rsid w:val="00556C6A"/>
    <w:rsid w:val="0056723B"/>
    <w:rsid w:val="00567317"/>
    <w:rsid w:val="005724B9"/>
    <w:rsid w:val="00590943"/>
    <w:rsid w:val="00591027"/>
    <w:rsid w:val="005A0268"/>
    <w:rsid w:val="005A0954"/>
    <w:rsid w:val="005A2A92"/>
    <w:rsid w:val="005C4019"/>
    <w:rsid w:val="005C75DE"/>
    <w:rsid w:val="005D3024"/>
    <w:rsid w:val="005D4388"/>
    <w:rsid w:val="005D7D14"/>
    <w:rsid w:val="005E16CA"/>
    <w:rsid w:val="005E294B"/>
    <w:rsid w:val="005F32DD"/>
    <w:rsid w:val="005F3A5F"/>
    <w:rsid w:val="005F4AC0"/>
    <w:rsid w:val="00604D06"/>
    <w:rsid w:val="00610918"/>
    <w:rsid w:val="006231E1"/>
    <w:rsid w:val="00627360"/>
    <w:rsid w:val="00627D1A"/>
    <w:rsid w:val="00630303"/>
    <w:rsid w:val="0063495E"/>
    <w:rsid w:val="00634C63"/>
    <w:rsid w:val="00637410"/>
    <w:rsid w:val="00640738"/>
    <w:rsid w:val="006500E8"/>
    <w:rsid w:val="00654B6D"/>
    <w:rsid w:val="00656CFF"/>
    <w:rsid w:val="00670946"/>
    <w:rsid w:val="006711A8"/>
    <w:rsid w:val="00674139"/>
    <w:rsid w:val="00681BC5"/>
    <w:rsid w:val="00685DC5"/>
    <w:rsid w:val="006861E7"/>
    <w:rsid w:val="00686752"/>
    <w:rsid w:val="0069144E"/>
    <w:rsid w:val="00691836"/>
    <w:rsid w:val="0069357B"/>
    <w:rsid w:val="00697B7C"/>
    <w:rsid w:val="006A3972"/>
    <w:rsid w:val="006B64AE"/>
    <w:rsid w:val="006B7539"/>
    <w:rsid w:val="006C2B8F"/>
    <w:rsid w:val="006C30AE"/>
    <w:rsid w:val="006D1D44"/>
    <w:rsid w:val="006D2E40"/>
    <w:rsid w:val="006D3E3B"/>
    <w:rsid w:val="006D7AE8"/>
    <w:rsid w:val="006E2487"/>
    <w:rsid w:val="006E4EE3"/>
    <w:rsid w:val="006E66EC"/>
    <w:rsid w:val="006F785A"/>
    <w:rsid w:val="007019E2"/>
    <w:rsid w:val="007023A7"/>
    <w:rsid w:val="0070415B"/>
    <w:rsid w:val="00704A36"/>
    <w:rsid w:val="007051F6"/>
    <w:rsid w:val="007170BC"/>
    <w:rsid w:val="00717A6D"/>
    <w:rsid w:val="007232E3"/>
    <w:rsid w:val="00723DBE"/>
    <w:rsid w:val="00724703"/>
    <w:rsid w:val="007300FE"/>
    <w:rsid w:val="00735E9D"/>
    <w:rsid w:val="00737435"/>
    <w:rsid w:val="00737B14"/>
    <w:rsid w:val="00741ABD"/>
    <w:rsid w:val="00746FC8"/>
    <w:rsid w:val="007474AD"/>
    <w:rsid w:val="00750073"/>
    <w:rsid w:val="007516A7"/>
    <w:rsid w:val="00753E3C"/>
    <w:rsid w:val="007570C1"/>
    <w:rsid w:val="007578BE"/>
    <w:rsid w:val="0077075E"/>
    <w:rsid w:val="007717E3"/>
    <w:rsid w:val="00791538"/>
    <w:rsid w:val="00793D07"/>
    <w:rsid w:val="00794CFE"/>
    <w:rsid w:val="00797AB4"/>
    <w:rsid w:val="00797DCB"/>
    <w:rsid w:val="007A0956"/>
    <w:rsid w:val="007A41F5"/>
    <w:rsid w:val="007A7F0A"/>
    <w:rsid w:val="007B4FA8"/>
    <w:rsid w:val="007B6CE8"/>
    <w:rsid w:val="007D00B8"/>
    <w:rsid w:val="007D0C3B"/>
    <w:rsid w:val="007D286A"/>
    <w:rsid w:val="007E2D1D"/>
    <w:rsid w:val="007E32AC"/>
    <w:rsid w:val="007E4139"/>
    <w:rsid w:val="007E41C5"/>
    <w:rsid w:val="007E41C6"/>
    <w:rsid w:val="007E5C2D"/>
    <w:rsid w:val="008018AF"/>
    <w:rsid w:val="00802DB4"/>
    <w:rsid w:val="008042E2"/>
    <w:rsid w:val="00804B48"/>
    <w:rsid w:val="00816C4D"/>
    <w:rsid w:val="00826106"/>
    <w:rsid w:val="00826624"/>
    <w:rsid w:val="00827CE1"/>
    <w:rsid w:val="0083080F"/>
    <w:rsid w:val="00832E88"/>
    <w:rsid w:val="008412BC"/>
    <w:rsid w:val="00842BE6"/>
    <w:rsid w:val="00842FB8"/>
    <w:rsid w:val="0085291A"/>
    <w:rsid w:val="008563C4"/>
    <w:rsid w:val="008630DE"/>
    <w:rsid w:val="008651ED"/>
    <w:rsid w:val="008733F1"/>
    <w:rsid w:val="00875A59"/>
    <w:rsid w:val="00877B39"/>
    <w:rsid w:val="008918DC"/>
    <w:rsid w:val="008922B8"/>
    <w:rsid w:val="0089558E"/>
    <w:rsid w:val="008A0F8C"/>
    <w:rsid w:val="008A23F3"/>
    <w:rsid w:val="008A6F86"/>
    <w:rsid w:val="008B5BD2"/>
    <w:rsid w:val="008C2DB2"/>
    <w:rsid w:val="008C46C1"/>
    <w:rsid w:val="008D06EA"/>
    <w:rsid w:val="008D17A5"/>
    <w:rsid w:val="008E1AEF"/>
    <w:rsid w:val="008E35DF"/>
    <w:rsid w:val="008E7DBC"/>
    <w:rsid w:val="008F06A2"/>
    <w:rsid w:val="008F5142"/>
    <w:rsid w:val="008F7773"/>
    <w:rsid w:val="008F7A18"/>
    <w:rsid w:val="0090795A"/>
    <w:rsid w:val="00911D41"/>
    <w:rsid w:val="00913D77"/>
    <w:rsid w:val="009167A0"/>
    <w:rsid w:val="009200A2"/>
    <w:rsid w:val="00920688"/>
    <w:rsid w:val="009227F0"/>
    <w:rsid w:val="009329FB"/>
    <w:rsid w:val="00934A4A"/>
    <w:rsid w:val="00941FA6"/>
    <w:rsid w:val="00945F33"/>
    <w:rsid w:val="00947152"/>
    <w:rsid w:val="00951595"/>
    <w:rsid w:val="00960CF4"/>
    <w:rsid w:val="0096109E"/>
    <w:rsid w:val="009634A0"/>
    <w:rsid w:val="00970DA2"/>
    <w:rsid w:val="00975511"/>
    <w:rsid w:val="009855BF"/>
    <w:rsid w:val="00992AD1"/>
    <w:rsid w:val="009932CA"/>
    <w:rsid w:val="00995EE5"/>
    <w:rsid w:val="00997570"/>
    <w:rsid w:val="009A00BF"/>
    <w:rsid w:val="009A0B3D"/>
    <w:rsid w:val="009A7654"/>
    <w:rsid w:val="009C02DA"/>
    <w:rsid w:val="009D1F2C"/>
    <w:rsid w:val="009D2C78"/>
    <w:rsid w:val="009D62D8"/>
    <w:rsid w:val="009E1274"/>
    <w:rsid w:val="009E1AC6"/>
    <w:rsid w:val="009E36E0"/>
    <w:rsid w:val="009E3B35"/>
    <w:rsid w:val="009E63EA"/>
    <w:rsid w:val="009F050F"/>
    <w:rsid w:val="009F25FB"/>
    <w:rsid w:val="009F7F1F"/>
    <w:rsid w:val="00A0052B"/>
    <w:rsid w:val="00A178B9"/>
    <w:rsid w:val="00A2167F"/>
    <w:rsid w:val="00A31E9B"/>
    <w:rsid w:val="00A333DC"/>
    <w:rsid w:val="00A35A4B"/>
    <w:rsid w:val="00A43B69"/>
    <w:rsid w:val="00A53D31"/>
    <w:rsid w:val="00A5438B"/>
    <w:rsid w:val="00A61C50"/>
    <w:rsid w:val="00A66135"/>
    <w:rsid w:val="00A7010C"/>
    <w:rsid w:val="00A73F8A"/>
    <w:rsid w:val="00A76032"/>
    <w:rsid w:val="00A77063"/>
    <w:rsid w:val="00A8099D"/>
    <w:rsid w:val="00A81D62"/>
    <w:rsid w:val="00A84922"/>
    <w:rsid w:val="00A90AE8"/>
    <w:rsid w:val="00A971BB"/>
    <w:rsid w:val="00A97BD6"/>
    <w:rsid w:val="00AA7550"/>
    <w:rsid w:val="00AB03CC"/>
    <w:rsid w:val="00AB7088"/>
    <w:rsid w:val="00AC2AA2"/>
    <w:rsid w:val="00AD24D5"/>
    <w:rsid w:val="00AD54E0"/>
    <w:rsid w:val="00AD5A35"/>
    <w:rsid w:val="00AE00D6"/>
    <w:rsid w:val="00AE7240"/>
    <w:rsid w:val="00AF2550"/>
    <w:rsid w:val="00AF694B"/>
    <w:rsid w:val="00B00632"/>
    <w:rsid w:val="00B03E10"/>
    <w:rsid w:val="00B073A2"/>
    <w:rsid w:val="00B07DD1"/>
    <w:rsid w:val="00B14C29"/>
    <w:rsid w:val="00B16746"/>
    <w:rsid w:val="00B16D5E"/>
    <w:rsid w:val="00B170E8"/>
    <w:rsid w:val="00B17DFA"/>
    <w:rsid w:val="00B2205E"/>
    <w:rsid w:val="00B3769E"/>
    <w:rsid w:val="00B42BD9"/>
    <w:rsid w:val="00B51007"/>
    <w:rsid w:val="00B54301"/>
    <w:rsid w:val="00B617BC"/>
    <w:rsid w:val="00B634C7"/>
    <w:rsid w:val="00B63531"/>
    <w:rsid w:val="00B7008A"/>
    <w:rsid w:val="00B717B3"/>
    <w:rsid w:val="00B859B6"/>
    <w:rsid w:val="00B86730"/>
    <w:rsid w:val="00B90FFD"/>
    <w:rsid w:val="00B91463"/>
    <w:rsid w:val="00BA082C"/>
    <w:rsid w:val="00BA4771"/>
    <w:rsid w:val="00BB1CCD"/>
    <w:rsid w:val="00BB26D3"/>
    <w:rsid w:val="00BC62E3"/>
    <w:rsid w:val="00BD7366"/>
    <w:rsid w:val="00BE11D6"/>
    <w:rsid w:val="00BF091C"/>
    <w:rsid w:val="00BF265E"/>
    <w:rsid w:val="00C009E0"/>
    <w:rsid w:val="00C01B5D"/>
    <w:rsid w:val="00C0617C"/>
    <w:rsid w:val="00C12124"/>
    <w:rsid w:val="00C16CD1"/>
    <w:rsid w:val="00C258E4"/>
    <w:rsid w:val="00C343FA"/>
    <w:rsid w:val="00C5515A"/>
    <w:rsid w:val="00C563D2"/>
    <w:rsid w:val="00C66E7B"/>
    <w:rsid w:val="00C7152E"/>
    <w:rsid w:val="00C72F0B"/>
    <w:rsid w:val="00C81941"/>
    <w:rsid w:val="00C8415B"/>
    <w:rsid w:val="00C9060E"/>
    <w:rsid w:val="00C91B84"/>
    <w:rsid w:val="00C920A5"/>
    <w:rsid w:val="00C96371"/>
    <w:rsid w:val="00C97590"/>
    <w:rsid w:val="00C97E32"/>
    <w:rsid w:val="00CA0BAE"/>
    <w:rsid w:val="00CA2FDC"/>
    <w:rsid w:val="00CA3BBA"/>
    <w:rsid w:val="00CA49C1"/>
    <w:rsid w:val="00CA73C5"/>
    <w:rsid w:val="00CB0387"/>
    <w:rsid w:val="00CB318C"/>
    <w:rsid w:val="00CB64D2"/>
    <w:rsid w:val="00CB6995"/>
    <w:rsid w:val="00CC0602"/>
    <w:rsid w:val="00CC39A6"/>
    <w:rsid w:val="00CC71C5"/>
    <w:rsid w:val="00CD6850"/>
    <w:rsid w:val="00CE06BF"/>
    <w:rsid w:val="00CE7FC3"/>
    <w:rsid w:val="00CF3B2E"/>
    <w:rsid w:val="00CF4010"/>
    <w:rsid w:val="00CF6193"/>
    <w:rsid w:val="00D004BF"/>
    <w:rsid w:val="00D02F64"/>
    <w:rsid w:val="00D04785"/>
    <w:rsid w:val="00D04E78"/>
    <w:rsid w:val="00D10251"/>
    <w:rsid w:val="00D136A7"/>
    <w:rsid w:val="00D21BCC"/>
    <w:rsid w:val="00D32C7D"/>
    <w:rsid w:val="00D34588"/>
    <w:rsid w:val="00D3478E"/>
    <w:rsid w:val="00D34D1C"/>
    <w:rsid w:val="00D36C73"/>
    <w:rsid w:val="00D414E4"/>
    <w:rsid w:val="00D42FD2"/>
    <w:rsid w:val="00D54C2F"/>
    <w:rsid w:val="00D60AAD"/>
    <w:rsid w:val="00D616C6"/>
    <w:rsid w:val="00D64953"/>
    <w:rsid w:val="00D65884"/>
    <w:rsid w:val="00D704AB"/>
    <w:rsid w:val="00D71F0A"/>
    <w:rsid w:val="00D72499"/>
    <w:rsid w:val="00D8250A"/>
    <w:rsid w:val="00D87572"/>
    <w:rsid w:val="00D953CD"/>
    <w:rsid w:val="00DA0A97"/>
    <w:rsid w:val="00DA5B6C"/>
    <w:rsid w:val="00DA6D87"/>
    <w:rsid w:val="00DA72CC"/>
    <w:rsid w:val="00DB3001"/>
    <w:rsid w:val="00DB4A71"/>
    <w:rsid w:val="00DB4FFE"/>
    <w:rsid w:val="00DC125A"/>
    <w:rsid w:val="00DC4962"/>
    <w:rsid w:val="00DD1D7E"/>
    <w:rsid w:val="00DD255A"/>
    <w:rsid w:val="00DE17D3"/>
    <w:rsid w:val="00DE4C7A"/>
    <w:rsid w:val="00DF252D"/>
    <w:rsid w:val="00DF6036"/>
    <w:rsid w:val="00DF6BC3"/>
    <w:rsid w:val="00E01296"/>
    <w:rsid w:val="00E02D69"/>
    <w:rsid w:val="00E15A44"/>
    <w:rsid w:val="00E1649E"/>
    <w:rsid w:val="00E21F6A"/>
    <w:rsid w:val="00E22D99"/>
    <w:rsid w:val="00E30B22"/>
    <w:rsid w:val="00E34ED3"/>
    <w:rsid w:val="00E36D17"/>
    <w:rsid w:val="00E3798A"/>
    <w:rsid w:val="00E42835"/>
    <w:rsid w:val="00E4388F"/>
    <w:rsid w:val="00E46007"/>
    <w:rsid w:val="00E460F3"/>
    <w:rsid w:val="00E50177"/>
    <w:rsid w:val="00E5027B"/>
    <w:rsid w:val="00E5626A"/>
    <w:rsid w:val="00E74ABB"/>
    <w:rsid w:val="00E772E5"/>
    <w:rsid w:val="00E82585"/>
    <w:rsid w:val="00E8621C"/>
    <w:rsid w:val="00E90E7F"/>
    <w:rsid w:val="00EA097B"/>
    <w:rsid w:val="00EA0ABD"/>
    <w:rsid w:val="00EA1A07"/>
    <w:rsid w:val="00EA4096"/>
    <w:rsid w:val="00EA46E7"/>
    <w:rsid w:val="00EA4D26"/>
    <w:rsid w:val="00EA6075"/>
    <w:rsid w:val="00EB1636"/>
    <w:rsid w:val="00EB3C2A"/>
    <w:rsid w:val="00EC66C0"/>
    <w:rsid w:val="00EC6993"/>
    <w:rsid w:val="00ED5E3E"/>
    <w:rsid w:val="00EE0788"/>
    <w:rsid w:val="00EE6353"/>
    <w:rsid w:val="00EF1962"/>
    <w:rsid w:val="00EF226B"/>
    <w:rsid w:val="00EF28B3"/>
    <w:rsid w:val="00F007E0"/>
    <w:rsid w:val="00F00937"/>
    <w:rsid w:val="00F0429A"/>
    <w:rsid w:val="00F049B3"/>
    <w:rsid w:val="00F05B49"/>
    <w:rsid w:val="00F21CED"/>
    <w:rsid w:val="00F22399"/>
    <w:rsid w:val="00F24FAE"/>
    <w:rsid w:val="00F268C3"/>
    <w:rsid w:val="00F315C9"/>
    <w:rsid w:val="00F31F2D"/>
    <w:rsid w:val="00F355D9"/>
    <w:rsid w:val="00F35CDA"/>
    <w:rsid w:val="00F429F7"/>
    <w:rsid w:val="00F42E31"/>
    <w:rsid w:val="00F4329F"/>
    <w:rsid w:val="00F45566"/>
    <w:rsid w:val="00F512E2"/>
    <w:rsid w:val="00F51E5E"/>
    <w:rsid w:val="00F625FC"/>
    <w:rsid w:val="00F637E4"/>
    <w:rsid w:val="00F64B32"/>
    <w:rsid w:val="00F70C4B"/>
    <w:rsid w:val="00F76B05"/>
    <w:rsid w:val="00F77786"/>
    <w:rsid w:val="00F80024"/>
    <w:rsid w:val="00F808C0"/>
    <w:rsid w:val="00F81BAD"/>
    <w:rsid w:val="00F83712"/>
    <w:rsid w:val="00F8438B"/>
    <w:rsid w:val="00F846EE"/>
    <w:rsid w:val="00F84AC0"/>
    <w:rsid w:val="00F859B1"/>
    <w:rsid w:val="00F85CA3"/>
    <w:rsid w:val="00F95C77"/>
    <w:rsid w:val="00FA672D"/>
    <w:rsid w:val="00FB2AB3"/>
    <w:rsid w:val="00FB38C9"/>
    <w:rsid w:val="00FB4C7A"/>
    <w:rsid w:val="00FC03A2"/>
    <w:rsid w:val="00FC35C2"/>
    <w:rsid w:val="00FC3E3F"/>
    <w:rsid w:val="00FC521D"/>
    <w:rsid w:val="00FC5DD1"/>
    <w:rsid w:val="00FD03E0"/>
    <w:rsid w:val="00FD0D2C"/>
    <w:rsid w:val="00FD44E8"/>
    <w:rsid w:val="00FD7200"/>
    <w:rsid w:val="00FE2B24"/>
    <w:rsid w:val="00FE5F30"/>
    <w:rsid w:val="00FE6ABD"/>
    <w:rsid w:val="00FE760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08139397"/>
  <w15:chartTrackingRefBased/>
  <w15:docId w15:val="{56E2676B-8D47-4C6B-952C-A4C9AECE8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s-ES" w:eastAsia="es-ES"/>
    </w:rPr>
  </w:style>
  <w:style w:type="paragraph" w:styleId="Ttulo1">
    <w:name w:val="heading 1"/>
    <w:basedOn w:val="Normal"/>
    <w:next w:val="Normal"/>
    <w:qFormat/>
    <w:rsid w:val="00B170E8"/>
    <w:pPr>
      <w:pBdr>
        <w:bottom w:val="single" w:sz="12" w:space="1" w:color="auto"/>
        <w:between w:val="single" w:sz="12" w:space="1" w:color="auto"/>
      </w:pBdr>
      <w:spacing w:before="120"/>
      <w:jc w:val="both"/>
      <w:outlineLvl w:val="0"/>
    </w:pPr>
    <w:rPr>
      <w:rFonts w:cs="CG Palacio (WN)"/>
      <w:b/>
      <w:sz w:val="18"/>
    </w:rPr>
  </w:style>
  <w:style w:type="paragraph" w:styleId="Ttulo2">
    <w:name w:val="heading 2"/>
    <w:basedOn w:val="Normal"/>
    <w:next w:val="Normal"/>
    <w:qFormat/>
    <w:rsid w:val="0089558E"/>
    <w:pPr>
      <w:pBdr>
        <w:top w:val="double" w:sz="6" w:space="1" w:color="auto"/>
        <w:between w:val="double" w:sz="6" w:space="1" w:color="auto"/>
      </w:pBdr>
      <w:spacing w:after="101" w:line="216" w:lineRule="atLeast"/>
      <w:jc w:val="both"/>
      <w:outlineLvl w:val="1"/>
    </w:pPr>
    <w:rPr>
      <w:rFonts w:ascii="Arial" w:hAnsi="Arial" w:cs="Helv"/>
      <w:sz w:val="18"/>
      <w:szCs w:val="20"/>
      <w:lang w:val="es-ES_tradnl" w:eastAsia="es-MX"/>
    </w:rPr>
  </w:style>
  <w:style w:type="character" w:default="1" w:styleId="Fuentedeprrafopredeter">
    <w:name w:val="Default Paragraph Font"/>
    <w:semiHidden/>
  </w:style>
  <w:style w:type="table" w:default="1" w:styleId="Tablanormal">
    <w:name w:val="Normal Table"/>
    <w:semiHidden/>
    <w:tblPr>
      <w:tblInd w:w="0" w:type="dxa"/>
      <w:tblCellMar>
        <w:top w:w="0" w:type="dxa"/>
        <w:left w:w="108" w:type="dxa"/>
        <w:bottom w:w="0" w:type="dxa"/>
        <w:right w:w="108" w:type="dxa"/>
      </w:tblCellMar>
    </w:tblPr>
  </w:style>
  <w:style w:type="numbering" w:default="1" w:styleId="Sinlista">
    <w:name w:val="No List"/>
    <w:semiHidden/>
  </w:style>
  <w:style w:type="paragraph" w:customStyle="1" w:styleId="Texto">
    <w:name w:val="Texto"/>
    <w:basedOn w:val="Normal"/>
    <w:link w:val="TextoCar"/>
    <w:rsid w:val="00A333DC"/>
    <w:pPr>
      <w:spacing w:after="101" w:line="216" w:lineRule="exact"/>
      <w:ind w:firstLine="288"/>
      <w:jc w:val="both"/>
    </w:pPr>
    <w:rPr>
      <w:rFonts w:ascii="Arial" w:hAnsi="Arial" w:cs="Arial"/>
      <w:sz w:val="18"/>
      <w:szCs w:val="20"/>
    </w:rPr>
  </w:style>
  <w:style w:type="paragraph" w:customStyle="1" w:styleId="CABEZA">
    <w:name w:val="CABEZA"/>
    <w:basedOn w:val="Normal"/>
    <w:rsid w:val="000468AF"/>
    <w:pPr>
      <w:jc w:val="center"/>
    </w:pPr>
    <w:rPr>
      <w:rFonts w:eastAsia="Calibri" w:cs="Arial"/>
      <w:b/>
      <w:sz w:val="28"/>
      <w:szCs w:val="28"/>
      <w:lang w:val="es-ES_tradnl" w:eastAsia="es-MX"/>
    </w:rPr>
  </w:style>
  <w:style w:type="paragraph" w:customStyle="1" w:styleId="ROMANOS">
    <w:name w:val="ROMANOS"/>
    <w:basedOn w:val="Normal"/>
    <w:link w:val="ROMANOSCar"/>
    <w:rsid w:val="00F51E5E"/>
    <w:pPr>
      <w:tabs>
        <w:tab w:val="left" w:pos="720"/>
      </w:tabs>
      <w:spacing w:after="101" w:line="216" w:lineRule="exact"/>
      <w:ind w:left="720" w:hanging="432"/>
      <w:jc w:val="both"/>
    </w:pPr>
    <w:rPr>
      <w:rFonts w:ascii="Arial" w:hAnsi="Arial" w:cs="Arial"/>
      <w:sz w:val="18"/>
      <w:szCs w:val="18"/>
    </w:rPr>
  </w:style>
  <w:style w:type="paragraph" w:customStyle="1" w:styleId="INCISO">
    <w:name w:val="INCISO"/>
    <w:basedOn w:val="Normal"/>
    <w:rsid w:val="00255299"/>
    <w:pPr>
      <w:spacing w:after="101" w:line="216" w:lineRule="exact"/>
      <w:ind w:left="1080" w:hanging="360"/>
      <w:jc w:val="both"/>
    </w:pPr>
    <w:rPr>
      <w:rFonts w:ascii="Arial" w:hAnsi="Arial" w:cs="Arial"/>
      <w:sz w:val="18"/>
      <w:szCs w:val="18"/>
    </w:rPr>
  </w:style>
  <w:style w:type="paragraph" w:customStyle="1" w:styleId="Fechas">
    <w:name w:val="Fechas"/>
    <w:basedOn w:val="Texto"/>
    <w:autoRedefine/>
    <w:rsid w:val="00B14C29"/>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val="es-MX" w:eastAsia="es-MX"/>
    </w:rPr>
  </w:style>
  <w:style w:type="paragraph" w:customStyle="1" w:styleId="ANOTACION">
    <w:name w:val="ANOTACION"/>
    <w:basedOn w:val="Normal"/>
    <w:link w:val="ANOTACIONCar"/>
    <w:rsid w:val="009C02DA"/>
    <w:pPr>
      <w:spacing w:before="101" w:after="101" w:line="216" w:lineRule="atLeast"/>
      <w:jc w:val="center"/>
    </w:pPr>
    <w:rPr>
      <w:b/>
      <w:sz w:val="18"/>
      <w:szCs w:val="20"/>
      <w:lang w:val="es-ES_tradnl"/>
    </w:rPr>
  </w:style>
  <w:style w:type="paragraph" w:customStyle="1" w:styleId="SUBIN">
    <w:name w:val="SUBIN"/>
    <w:basedOn w:val="Texto"/>
    <w:rsid w:val="00535845"/>
    <w:pPr>
      <w:ind w:left="1987" w:hanging="720"/>
    </w:pPr>
    <w:rPr>
      <w:lang w:val="es-MX"/>
    </w:rPr>
  </w:style>
  <w:style w:type="paragraph" w:customStyle="1" w:styleId="Titulo1">
    <w:name w:val="Titulo 1"/>
    <w:basedOn w:val="Texto"/>
    <w:rsid w:val="00875A59"/>
    <w:pPr>
      <w:pBdr>
        <w:bottom w:val="single" w:sz="12" w:space="1" w:color="auto"/>
      </w:pBdr>
      <w:spacing w:before="120" w:after="0" w:line="240" w:lineRule="auto"/>
      <w:ind w:firstLine="0"/>
      <w:outlineLvl w:val="0"/>
    </w:pPr>
    <w:rPr>
      <w:rFonts w:ascii="Times New Roman" w:hAnsi="Times New Roman"/>
      <w:b/>
      <w:szCs w:val="18"/>
      <w:lang w:val="es-MX" w:eastAsia="es-MX"/>
    </w:rPr>
  </w:style>
  <w:style w:type="paragraph" w:customStyle="1" w:styleId="Titulo2">
    <w:name w:val="Titulo 2"/>
    <w:basedOn w:val="Texto"/>
    <w:rsid w:val="00FE5F30"/>
    <w:pPr>
      <w:pBdr>
        <w:top w:val="double" w:sz="6" w:space="1" w:color="auto"/>
      </w:pBdr>
      <w:spacing w:line="240" w:lineRule="auto"/>
      <w:ind w:firstLine="0"/>
      <w:outlineLvl w:val="1"/>
    </w:pPr>
    <w:rPr>
      <w:lang w:val="es-MX"/>
    </w:rPr>
  </w:style>
  <w:style w:type="paragraph" w:customStyle="1" w:styleId="tt">
    <w:name w:val="tt"/>
    <w:basedOn w:val="Texto"/>
    <w:rsid w:val="00F64B32"/>
    <w:pPr>
      <w:tabs>
        <w:tab w:val="left" w:pos="1320"/>
        <w:tab w:val="left" w:pos="1629"/>
      </w:tabs>
      <w:ind w:left="1647" w:hanging="1440"/>
    </w:pPr>
    <w:rPr>
      <w:lang w:val="es-ES_tradnl"/>
    </w:rPr>
  </w:style>
  <w:style w:type="paragraph" w:customStyle="1" w:styleId="sum">
    <w:name w:val="sum"/>
    <w:basedOn w:val="Texto"/>
    <w:rsid w:val="007578BE"/>
    <w:pPr>
      <w:tabs>
        <w:tab w:val="right" w:leader="dot" w:pos="8100"/>
        <w:tab w:val="right" w:pos="8640"/>
      </w:tabs>
      <w:spacing w:after="0" w:line="266" w:lineRule="exact"/>
      <w:ind w:left="274" w:right="749" w:firstLine="0"/>
    </w:pPr>
    <w:rPr>
      <w:rFonts w:ascii="Times New Roman" w:hAnsi="Times New Roman"/>
      <w:b/>
      <w:sz w:val="20"/>
      <w:u w:val="single"/>
      <w:lang w:val="es-ES_tradnl"/>
    </w:rPr>
  </w:style>
  <w:style w:type="paragraph" w:styleId="Encabezado">
    <w:name w:val="header"/>
    <w:basedOn w:val="Normal"/>
    <w:link w:val="EncabezadoCar"/>
    <w:uiPriority w:val="99"/>
    <w:qFormat/>
    <w:rsid w:val="00140A5C"/>
    <w:pPr>
      <w:tabs>
        <w:tab w:val="center" w:pos="4419"/>
        <w:tab w:val="right" w:pos="8838"/>
      </w:tabs>
    </w:pPr>
  </w:style>
  <w:style w:type="paragraph" w:customStyle="1" w:styleId="EstilotextoPrimeralnea0">
    <w:name w:val="Estilo texto + Primera línea:  0&quot;"/>
    <w:basedOn w:val="Normal"/>
    <w:rsid w:val="0054733E"/>
    <w:pPr>
      <w:spacing w:after="101" w:line="216" w:lineRule="exact"/>
      <w:jc w:val="both"/>
    </w:pPr>
    <w:rPr>
      <w:rFonts w:ascii="Arial" w:hAnsi="Arial"/>
      <w:sz w:val="18"/>
      <w:szCs w:val="20"/>
      <w:lang w:val="es-MX" w:eastAsia="es-MX"/>
    </w:rPr>
  </w:style>
  <w:style w:type="character" w:customStyle="1" w:styleId="TextoCar">
    <w:name w:val="Texto Car"/>
    <w:link w:val="Texto"/>
    <w:locked/>
    <w:rsid w:val="003E5783"/>
    <w:rPr>
      <w:rFonts w:ascii="Arial" w:hAnsi="Arial" w:cs="Arial"/>
      <w:sz w:val="18"/>
      <w:lang w:val="es-ES" w:eastAsia="es-ES" w:bidi="ar-SA"/>
    </w:rPr>
  </w:style>
  <w:style w:type="character" w:customStyle="1" w:styleId="ROMANOSCar">
    <w:name w:val="ROMANOS Car"/>
    <w:link w:val="ROMANOS"/>
    <w:locked/>
    <w:rsid w:val="003E5783"/>
    <w:rPr>
      <w:rFonts w:ascii="Arial" w:hAnsi="Arial" w:cs="Arial"/>
      <w:sz w:val="18"/>
      <w:szCs w:val="18"/>
      <w:lang w:val="es-ES" w:eastAsia="es-ES" w:bidi="ar-SA"/>
    </w:rPr>
  </w:style>
  <w:style w:type="character" w:customStyle="1" w:styleId="ANOTACIONCar">
    <w:name w:val="ANOTACION Car"/>
    <w:link w:val="ANOTACION"/>
    <w:locked/>
    <w:rsid w:val="003E5783"/>
    <w:rPr>
      <w:b/>
      <w:sz w:val="18"/>
      <w:lang w:val="es-ES_tradnl" w:eastAsia="es-ES" w:bidi="ar-SA"/>
    </w:rPr>
  </w:style>
  <w:style w:type="paragraph" w:styleId="Piedepgina">
    <w:name w:val="footer"/>
    <w:basedOn w:val="Normal"/>
    <w:rsid w:val="00140A5C"/>
    <w:pPr>
      <w:tabs>
        <w:tab w:val="center" w:pos="4419"/>
        <w:tab w:val="right" w:pos="8838"/>
      </w:tabs>
    </w:pPr>
  </w:style>
  <w:style w:type="character" w:styleId="Nmerodepgina">
    <w:name w:val="page number"/>
    <w:basedOn w:val="Fuentedeprrafopredeter"/>
    <w:rsid w:val="00140A5C"/>
  </w:style>
  <w:style w:type="character" w:customStyle="1" w:styleId="EncabezadoCar">
    <w:name w:val="Encabezado Car"/>
    <w:link w:val="Encabezado"/>
    <w:uiPriority w:val="99"/>
    <w:qFormat/>
    <w:rsid w:val="006B64AE"/>
    <w:rPr>
      <w:sz w:val="24"/>
      <w:szCs w:val="24"/>
      <w:lang w:val="es-ES" w:eastAsia="es-ES"/>
    </w:rPr>
  </w:style>
  <w:style w:type="paragraph" w:customStyle="1" w:styleId="Sumario">
    <w:name w:val="Sumario"/>
    <w:basedOn w:val="Normal"/>
    <w:rsid w:val="008042E2"/>
    <w:pPr>
      <w:tabs>
        <w:tab w:val="right" w:leader="dot" w:pos="8107"/>
        <w:tab w:val="right" w:pos="8640"/>
      </w:tabs>
      <w:spacing w:line="260" w:lineRule="exact"/>
      <w:ind w:left="274" w:right="749"/>
      <w:jc w:val="both"/>
    </w:pPr>
    <w:rPr>
      <w:rFonts w:ascii="Arial" w:hAnsi="Arial"/>
      <w:sz w:val="18"/>
      <w:szCs w:val="18"/>
    </w:rPr>
  </w:style>
  <w:style w:type="paragraph" w:customStyle="1" w:styleId="Secreta">
    <w:name w:val="Secreta"/>
    <w:basedOn w:val="Normal"/>
    <w:autoRedefine/>
    <w:rsid w:val="008042E2"/>
    <w:pPr>
      <w:tabs>
        <w:tab w:val="right" w:leader="dot" w:pos="8100"/>
        <w:tab w:val="right" w:pos="8640"/>
      </w:tabs>
      <w:spacing w:line="334" w:lineRule="exact"/>
      <w:ind w:left="274" w:right="749"/>
      <w:jc w:val="both"/>
    </w:pPr>
    <w:rPr>
      <w:b/>
      <w:sz w:val="20"/>
      <w:szCs w:val="20"/>
      <w:u w:val="single"/>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gutierrez\Desktop\MODELO.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MODELO</Template>
  <TotalTime>1</TotalTime>
  <Pages>2</Pages>
  <Words>556</Words>
  <Characters>3058</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lpstr>
    </vt:vector>
  </TitlesOfParts>
  <Company>Diario Oficial de la Federación</Company>
  <LinksUpToDate>false</LinksUpToDate>
  <CharactersWithSpaces>3607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DOF</dc:creator>
  <cp:keywords/>
  <dc:description/>
  <cp:lastModifiedBy>mmurillo</cp:lastModifiedBy>
  <cp:revision>2</cp:revision>
  <cp:lastPrinted>2026-03-03T23:59:00Z</cp:lastPrinted>
  <dcterms:created xsi:type="dcterms:W3CDTF">2026-03-04T22:37:00Z</dcterms:created>
  <dcterms:modified xsi:type="dcterms:W3CDTF">2026-03-04T22:37:00Z</dcterms:modified>
</cp:coreProperties>
</file>